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F1360" w14:textId="343B95D3" w:rsidR="00555C84" w:rsidRDefault="00555C84" w:rsidP="00555C8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A0718B">
        <w:rPr>
          <w:rFonts w:cs="Arial"/>
          <w:b/>
          <w:sz w:val="24"/>
          <w:szCs w:val="24"/>
        </w:rPr>
        <w:t>4302</w:t>
      </w:r>
      <w:bookmarkStart w:id="0" w:name="_GoBack"/>
      <w:bookmarkEnd w:id="0"/>
    </w:p>
    <w:p w14:paraId="21C7C0CC" w14:textId="1D92B541" w:rsidR="00E90E49" w:rsidRPr="003F5B4C" w:rsidRDefault="00555C84" w:rsidP="003F5B4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Ljubljana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Slovenia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26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August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30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August 2019</w:t>
      </w:r>
      <w:r w:rsidR="00FC649A" w:rsidRPr="004C2FF8">
        <w:tab/>
      </w:r>
    </w:p>
    <w:p w14:paraId="073C1CAB" w14:textId="77777777" w:rsidR="00E90E49" w:rsidRPr="004C2FF8" w:rsidRDefault="00E90E49" w:rsidP="00357380">
      <w:pPr>
        <w:pStyle w:val="3GPPHeader"/>
        <w:rPr>
          <w:lang w:val="en-GB"/>
        </w:rPr>
      </w:pPr>
    </w:p>
    <w:p w14:paraId="28247555" w14:textId="5E908FE0" w:rsidR="00E90E49" w:rsidRPr="004C2FF8" w:rsidRDefault="00E90E49" w:rsidP="00311702">
      <w:pPr>
        <w:pStyle w:val="3GPPHeader"/>
        <w:rPr>
          <w:lang w:val="en-GB"/>
        </w:rPr>
      </w:pPr>
      <w:r w:rsidRPr="004C2FF8">
        <w:rPr>
          <w:lang w:val="en-GB"/>
        </w:rPr>
        <w:t>Agenda Item:</w:t>
      </w:r>
      <w:r w:rsidRPr="004C2FF8">
        <w:rPr>
          <w:lang w:val="en-GB"/>
        </w:rPr>
        <w:tab/>
      </w:r>
      <w:r w:rsidR="003A5FC4">
        <w:rPr>
          <w:lang w:val="en-GB"/>
        </w:rPr>
        <w:t>14</w:t>
      </w:r>
      <w:r w:rsidR="003F5B4C">
        <w:rPr>
          <w:lang w:val="en-GB"/>
        </w:rPr>
        <w:t>.</w:t>
      </w:r>
      <w:r w:rsidR="00F23958">
        <w:rPr>
          <w:lang w:val="en-GB"/>
        </w:rPr>
        <w:t>3</w:t>
      </w:r>
    </w:p>
    <w:p w14:paraId="19B613F9" w14:textId="77777777" w:rsidR="00E90E49" w:rsidRPr="004C2FF8" w:rsidRDefault="003D3C45" w:rsidP="00F64C2B">
      <w:pPr>
        <w:pStyle w:val="3GPPHeader"/>
        <w:rPr>
          <w:lang w:val="en-GB"/>
        </w:rPr>
      </w:pPr>
      <w:r w:rsidRPr="004C2FF8">
        <w:rPr>
          <w:lang w:val="en-GB"/>
        </w:rPr>
        <w:t>Source:</w:t>
      </w:r>
      <w:r w:rsidR="00E90E49" w:rsidRPr="004C2FF8">
        <w:rPr>
          <w:lang w:val="en-GB"/>
        </w:rPr>
        <w:tab/>
      </w:r>
      <w:r w:rsidR="00F64C2B" w:rsidRPr="004C2FF8">
        <w:rPr>
          <w:lang w:val="en-GB"/>
        </w:rPr>
        <w:t>Ericsson</w:t>
      </w:r>
    </w:p>
    <w:p w14:paraId="792905FB" w14:textId="59FC4BF4" w:rsidR="00E90E49" w:rsidRPr="004C2FF8" w:rsidRDefault="003D3C45" w:rsidP="001C0F76">
      <w:pPr>
        <w:pStyle w:val="3GPPHeader"/>
        <w:ind w:left="1700" w:hanging="1700"/>
        <w:rPr>
          <w:lang w:val="en-GB"/>
        </w:rPr>
      </w:pPr>
      <w:r w:rsidRPr="004C2FF8">
        <w:rPr>
          <w:lang w:val="en-GB"/>
        </w:rPr>
        <w:t>Title:</w:t>
      </w:r>
      <w:r w:rsidR="00E90E49" w:rsidRPr="004C2FF8">
        <w:rPr>
          <w:lang w:val="en-GB"/>
        </w:rPr>
        <w:tab/>
      </w:r>
      <w:r w:rsidR="001C0F76">
        <w:rPr>
          <w:lang w:val="en-GB"/>
        </w:rPr>
        <w:tab/>
      </w:r>
      <w:r w:rsidR="003F5B4C">
        <w:rPr>
          <w:lang w:val="en-GB"/>
        </w:rPr>
        <w:t>Discussion on</w:t>
      </w:r>
      <w:r w:rsidR="00152481">
        <w:rPr>
          <w:lang w:val="en-GB"/>
        </w:rPr>
        <w:t xml:space="preserve"> </w:t>
      </w:r>
      <w:proofErr w:type="spellStart"/>
      <w:r w:rsidR="00540E69">
        <w:rPr>
          <w:lang w:val="en-GB"/>
        </w:rPr>
        <w:t>Xn</w:t>
      </w:r>
      <w:r w:rsidR="006A5BCA">
        <w:rPr>
          <w:lang w:val="en-GB"/>
        </w:rPr>
        <w:t>AP</w:t>
      </w:r>
      <w:proofErr w:type="spellEnd"/>
      <w:r w:rsidR="00540E69">
        <w:rPr>
          <w:lang w:val="en-GB"/>
        </w:rPr>
        <w:t xml:space="preserve"> impacts for supporting</w:t>
      </w:r>
      <w:r w:rsidR="003F5B4C">
        <w:rPr>
          <w:lang w:val="en-GB"/>
        </w:rPr>
        <w:t xml:space="preserve"> UP </w:t>
      </w:r>
      <w:proofErr w:type="spellStart"/>
      <w:r w:rsidR="00152481">
        <w:rPr>
          <w:lang w:val="en-GB"/>
        </w:rPr>
        <w:t>CIoT</w:t>
      </w:r>
      <w:proofErr w:type="spellEnd"/>
      <w:r w:rsidR="00152481">
        <w:rPr>
          <w:lang w:val="en-GB"/>
        </w:rPr>
        <w:t xml:space="preserve"> Optimization</w:t>
      </w:r>
      <w:r w:rsidR="003F5B4C">
        <w:rPr>
          <w:lang w:val="en-GB"/>
        </w:rPr>
        <w:t xml:space="preserve"> </w:t>
      </w:r>
    </w:p>
    <w:p w14:paraId="35D755CF" w14:textId="02E37334" w:rsidR="00E90E49" w:rsidRPr="004C2FF8" w:rsidRDefault="00E90E49" w:rsidP="00D546FF">
      <w:pPr>
        <w:pStyle w:val="3GPPHeader"/>
        <w:rPr>
          <w:lang w:val="en-GB"/>
        </w:rPr>
      </w:pPr>
      <w:r w:rsidRPr="004C2FF8">
        <w:rPr>
          <w:lang w:val="en-GB"/>
        </w:rPr>
        <w:t>Document for:</w:t>
      </w:r>
      <w:r w:rsidRPr="004C2FF8">
        <w:rPr>
          <w:lang w:val="en-GB"/>
        </w:rPr>
        <w:tab/>
        <w:t>Discussion</w:t>
      </w:r>
    </w:p>
    <w:p w14:paraId="2103C822" w14:textId="77777777" w:rsidR="00E90E49" w:rsidRPr="004C2FF8" w:rsidRDefault="00E90E49" w:rsidP="00E90E49">
      <w:pPr>
        <w:rPr>
          <w:lang w:val="en-GB"/>
        </w:rPr>
      </w:pPr>
    </w:p>
    <w:p w14:paraId="29218357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20BF74" w14:textId="40B0AC89" w:rsidR="00FC649A" w:rsidRPr="004C2FF8" w:rsidRDefault="00FC649A" w:rsidP="001707E0">
      <w:pPr>
        <w:pStyle w:val="BodyText"/>
        <w:rPr>
          <w:lang w:val="en-GB"/>
        </w:rPr>
      </w:pPr>
    </w:p>
    <w:p w14:paraId="428E0175" w14:textId="73F5614F" w:rsidR="00765A47" w:rsidRPr="00674C70" w:rsidRDefault="00FC649A" w:rsidP="00FC30D2">
      <w:pPr>
        <w:pStyle w:val="BodyText"/>
        <w:rPr>
          <w:rFonts w:asciiTheme="minorHAnsi" w:hAnsiTheme="minorHAnsi" w:cstheme="minorHAnsi"/>
          <w:lang w:val="en-GB"/>
        </w:rPr>
      </w:pPr>
      <w:r w:rsidRPr="00DD756D">
        <w:rPr>
          <w:rFonts w:asciiTheme="minorHAnsi" w:hAnsiTheme="minorHAnsi" w:cstheme="minorHAnsi"/>
          <w:lang w:val="en-GB"/>
        </w:rPr>
        <w:t>Discussion on which U</w:t>
      </w:r>
      <w:r w:rsidR="00482978">
        <w:rPr>
          <w:rFonts w:asciiTheme="minorHAnsi" w:hAnsiTheme="minorHAnsi" w:cstheme="minorHAnsi"/>
          <w:lang w:val="en-GB"/>
        </w:rPr>
        <w:t xml:space="preserve">ser </w:t>
      </w:r>
      <w:r w:rsidRPr="00DD756D">
        <w:rPr>
          <w:rFonts w:asciiTheme="minorHAnsi" w:hAnsiTheme="minorHAnsi" w:cstheme="minorHAnsi"/>
          <w:lang w:val="en-GB"/>
        </w:rPr>
        <w:t>P</w:t>
      </w:r>
      <w:r w:rsidR="00482978">
        <w:rPr>
          <w:rFonts w:asciiTheme="minorHAnsi" w:hAnsiTheme="minorHAnsi" w:cstheme="minorHAnsi"/>
          <w:lang w:val="en-GB"/>
        </w:rPr>
        <w:t>lane (UP)</w:t>
      </w:r>
      <w:r w:rsidRPr="00DD756D">
        <w:rPr>
          <w:rFonts w:asciiTheme="minorHAnsi" w:hAnsiTheme="minorHAnsi" w:cstheme="minorHAnsi"/>
          <w:lang w:val="en-GB"/>
        </w:rPr>
        <w:t xml:space="preserve"> solution RAN2</w:t>
      </w:r>
      <w:r w:rsidR="00D047FE" w:rsidRPr="00DD756D">
        <w:rPr>
          <w:rFonts w:asciiTheme="minorHAnsi" w:hAnsiTheme="minorHAnsi" w:cstheme="minorHAnsi"/>
          <w:lang w:val="en-GB"/>
        </w:rPr>
        <w:t>/RAN3</w:t>
      </w:r>
      <w:r w:rsidRPr="00DD756D">
        <w:rPr>
          <w:rFonts w:asciiTheme="minorHAnsi" w:hAnsiTheme="minorHAnsi" w:cstheme="minorHAnsi"/>
          <w:lang w:val="en-GB"/>
        </w:rPr>
        <w:t xml:space="preserve"> </w:t>
      </w:r>
      <w:r w:rsidR="007675A8">
        <w:rPr>
          <w:rFonts w:asciiTheme="minorHAnsi" w:hAnsiTheme="minorHAnsi" w:cstheme="minorHAnsi"/>
          <w:lang w:val="en-GB"/>
        </w:rPr>
        <w:t>need</w:t>
      </w:r>
      <w:r w:rsidR="00674C70">
        <w:rPr>
          <w:rFonts w:asciiTheme="minorHAnsi" w:hAnsiTheme="minorHAnsi" w:cstheme="minorHAnsi"/>
          <w:lang w:val="en-GB"/>
        </w:rPr>
        <w:t xml:space="preserve"> to </w:t>
      </w:r>
      <w:r w:rsidRPr="00DD756D">
        <w:rPr>
          <w:rFonts w:asciiTheme="minorHAnsi" w:hAnsiTheme="minorHAnsi" w:cstheme="minorHAnsi"/>
          <w:lang w:val="en-GB"/>
        </w:rPr>
        <w:t>support</w:t>
      </w:r>
      <w:r w:rsidR="00B05491">
        <w:rPr>
          <w:rFonts w:asciiTheme="minorHAnsi" w:hAnsiTheme="minorHAnsi" w:cstheme="minorHAnsi"/>
          <w:lang w:val="en-GB"/>
        </w:rPr>
        <w:t xml:space="preserve"> for connecting C</w:t>
      </w:r>
      <w:r w:rsidR="00482978">
        <w:rPr>
          <w:rFonts w:asciiTheme="minorHAnsi" w:hAnsiTheme="minorHAnsi" w:cstheme="minorHAnsi"/>
          <w:lang w:val="en-GB"/>
        </w:rPr>
        <w:t xml:space="preserve">ellular </w:t>
      </w:r>
      <w:r w:rsidR="00B05491">
        <w:rPr>
          <w:rFonts w:asciiTheme="minorHAnsi" w:hAnsiTheme="minorHAnsi" w:cstheme="minorHAnsi"/>
          <w:lang w:val="en-GB"/>
        </w:rPr>
        <w:t>IoT</w:t>
      </w:r>
      <w:r w:rsidR="00482978">
        <w:rPr>
          <w:rFonts w:asciiTheme="minorHAnsi" w:hAnsiTheme="minorHAnsi" w:cstheme="minorHAnsi"/>
          <w:lang w:val="en-GB"/>
        </w:rPr>
        <w:t xml:space="preserve"> (</w:t>
      </w:r>
      <w:proofErr w:type="spellStart"/>
      <w:r w:rsidR="00482978">
        <w:rPr>
          <w:rFonts w:asciiTheme="minorHAnsi" w:hAnsiTheme="minorHAnsi" w:cstheme="minorHAnsi"/>
          <w:lang w:val="en-GB"/>
        </w:rPr>
        <w:t>CIoT</w:t>
      </w:r>
      <w:proofErr w:type="spellEnd"/>
      <w:r w:rsidR="00482978">
        <w:rPr>
          <w:rFonts w:asciiTheme="minorHAnsi" w:hAnsiTheme="minorHAnsi" w:cstheme="minorHAnsi"/>
          <w:lang w:val="en-GB"/>
        </w:rPr>
        <w:t>)</w:t>
      </w:r>
      <w:r w:rsidR="00B05491">
        <w:rPr>
          <w:rFonts w:asciiTheme="minorHAnsi" w:hAnsiTheme="minorHAnsi" w:cstheme="minorHAnsi"/>
          <w:lang w:val="en-GB"/>
        </w:rPr>
        <w:t xml:space="preserve"> UEs to 5GC</w:t>
      </w:r>
      <w:r w:rsidRPr="00DD756D">
        <w:rPr>
          <w:rFonts w:asciiTheme="minorHAnsi" w:hAnsiTheme="minorHAnsi" w:cstheme="minorHAnsi"/>
          <w:lang w:val="en-GB"/>
        </w:rPr>
        <w:t xml:space="preserve"> was started </w:t>
      </w:r>
      <w:r w:rsidR="00C809E0" w:rsidRPr="00DD756D">
        <w:rPr>
          <w:rFonts w:asciiTheme="minorHAnsi" w:hAnsiTheme="minorHAnsi" w:cstheme="minorHAnsi"/>
          <w:lang w:val="en-GB"/>
        </w:rPr>
        <w:t>base</w:t>
      </w:r>
      <w:r w:rsidR="00113635" w:rsidRPr="00DD756D">
        <w:rPr>
          <w:rFonts w:asciiTheme="minorHAnsi" w:hAnsiTheme="minorHAnsi" w:cstheme="minorHAnsi"/>
          <w:lang w:val="en-GB"/>
        </w:rPr>
        <w:t>d</w:t>
      </w:r>
      <w:r w:rsidR="00C809E0" w:rsidRPr="00DD756D">
        <w:rPr>
          <w:rFonts w:asciiTheme="minorHAnsi" w:hAnsiTheme="minorHAnsi" w:cstheme="minorHAnsi"/>
          <w:lang w:val="en-GB"/>
        </w:rPr>
        <w:t xml:space="preserve"> on </w:t>
      </w:r>
      <w:r w:rsidR="00113635" w:rsidRPr="00DD756D">
        <w:rPr>
          <w:rFonts w:asciiTheme="minorHAnsi" w:hAnsiTheme="minorHAnsi" w:cstheme="minorHAnsi"/>
          <w:lang w:val="en-GB"/>
        </w:rPr>
        <w:t xml:space="preserve">the </w:t>
      </w:r>
      <w:r w:rsidR="00C809E0" w:rsidRPr="00DD756D">
        <w:rPr>
          <w:rFonts w:asciiTheme="minorHAnsi" w:hAnsiTheme="minorHAnsi" w:cstheme="minorHAnsi"/>
          <w:lang w:val="en-GB"/>
        </w:rPr>
        <w:t>SA2 LS in S2-</w:t>
      </w:r>
      <w:r w:rsidR="00BB5457" w:rsidRPr="00DD756D">
        <w:rPr>
          <w:rFonts w:asciiTheme="minorHAnsi" w:hAnsiTheme="minorHAnsi" w:cstheme="minorHAnsi"/>
          <w:lang w:val="en-GB"/>
        </w:rPr>
        <w:t>1813400</w:t>
      </w:r>
      <w:r w:rsidR="00C17D85">
        <w:rPr>
          <w:rFonts w:asciiTheme="minorHAnsi" w:hAnsiTheme="minorHAnsi" w:cstheme="minorHAnsi"/>
          <w:lang w:val="en-GB"/>
        </w:rPr>
        <w:t xml:space="preserve">. </w:t>
      </w:r>
      <w:r w:rsidR="0081798C">
        <w:rPr>
          <w:rFonts w:asciiTheme="minorHAnsi" w:hAnsiTheme="minorHAnsi" w:cstheme="minorHAnsi"/>
          <w:lang w:val="en-GB"/>
        </w:rPr>
        <w:t>Following</w:t>
      </w:r>
      <w:r w:rsidR="00C17D85" w:rsidRPr="00DD756D">
        <w:rPr>
          <w:rFonts w:asciiTheme="minorHAnsi" w:hAnsiTheme="minorHAnsi" w:cstheme="minorHAnsi"/>
          <w:lang w:val="en-GB"/>
        </w:rPr>
        <w:t xml:space="preserve"> the </w:t>
      </w:r>
      <w:r w:rsidR="0081798C">
        <w:rPr>
          <w:rFonts w:asciiTheme="minorHAnsi" w:hAnsiTheme="minorHAnsi" w:cstheme="minorHAnsi"/>
          <w:lang w:val="en-GB"/>
        </w:rPr>
        <w:t>finalized</w:t>
      </w:r>
      <w:r w:rsidR="00C17D85" w:rsidRPr="00DD756D">
        <w:rPr>
          <w:rFonts w:asciiTheme="minorHAnsi" w:hAnsiTheme="minorHAnsi" w:cstheme="minorHAnsi"/>
          <w:lang w:val="en-GB"/>
        </w:rPr>
        <w:t xml:space="preserve"> SA2 study</w:t>
      </w:r>
      <w:r w:rsidR="00C17D85">
        <w:rPr>
          <w:rFonts w:asciiTheme="minorHAnsi" w:hAnsiTheme="minorHAnsi" w:cstheme="minorHAnsi"/>
          <w:lang w:val="en-GB"/>
        </w:rPr>
        <w:t xml:space="preserve"> and the L</w:t>
      </w:r>
      <w:r w:rsidR="0011337A">
        <w:rPr>
          <w:rFonts w:asciiTheme="minorHAnsi" w:hAnsiTheme="minorHAnsi" w:cstheme="minorHAnsi"/>
          <w:lang w:val="en-GB"/>
        </w:rPr>
        <w:t>iaison</w:t>
      </w:r>
      <w:r w:rsidR="00C17D85">
        <w:rPr>
          <w:rFonts w:asciiTheme="minorHAnsi" w:hAnsiTheme="minorHAnsi" w:cstheme="minorHAnsi"/>
          <w:lang w:val="en-GB"/>
        </w:rPr>
        <w:t>s exchange between RAN2/3 and SA2</w:t>
      </w:r>
      <w:r w:rsidR="0011337A">
        <w:rPr>
          <w:rFonts w:asciiTheme="minorHAnsi" w:hAnsiTheme="minorHAnsi" w:cstheme="minorHAnsi"/>
          <w:lang w:val="en-GB"/>
        </w:rPr>
        <w:t>,</w:t>
      </w:r>
      <w:r w:rsidR="00C17D85">
        <w:rPr>
          <w:rFonts w:asciiTheme="minorHAnsi" w:hAnsiTheme="minorHAnsi" w:cstheme="minorHAnsi"/>
          <w:lang w:val="en-GB"/>
        </w:rPr>
        <w:t xml:space="preserve"> </w:t>
      </w:r>
      <w:r w:rsidR="00FC30D2">
        <w:rPr>
          <w:rFonts w:asciiTheme="minorHAnsi" w:hAnsiTheme="minorHAnsi" w:cstheme="minorHAnsi"/>
          <w:lang w:val="en-GB"/>
        </w:rPr>
        <w:t>it was concluded</w:t>
      </w:r>
      <w:r w:rsidR="00765A47" w:rsidRPr="00DD756D">
        <w:rPr>
          <w:rFonts w:asciiTheme="minorHAnsi" w:hAnsiTheme="minorHAnsi" w:cstheme="minorHAnsi"/>
          <w:lang w:val="en-GB"/>
        </w:rPr>
        <w:t xml:space="preserve"> to only introduce system support for </w:t>
      </w:r>
      <w:r w:rsidR="00482978">
        <w:rPr>
          <w:rFonts w:asciiTheme="minorHAnsi" w:hAnsiTheme="minorHAnsi" w:cstheme="minorHAnsi"/>
          <w:lang w:val="en-GB"/>
        </w:rPr>
        <w:t>UP</w:t>
      </w:r>
      <w:r w:rsidR="00765A47" w:rsidRPr="00DD756D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="00765A47" w:rsidRPr="00DD756D">
        <w:rPr>
          <w:rFonts w:asciiTheme="minorHAnsi" w:hAnsiTheme="minorHAnsi" w:cstheme="minorHAnsi"/>
          <w:lang w:val="en-GB"/>
        </w:rPr>
        <w:t>CIoT</w:t>
      </w:r>
      <w:proofErr w:type="spellEnd"/>
      <w:r w:rsidR="00765A47" w:rsidRPr="00DD756D">
        <w:rPr>
          <w:rFonts w:asciiTheme="minorHAnsi" w:hAnsiTheme="minorHAnsi" w:cstheme="minorHAnsi"/>
          <w:lang w:val="en-GB"/>
        </w:rPr>
        <w:t xml:space="preserve"> Optimization with long </w:t>
      </w:r>
      <w:proofErr w:type="spellStart"/>
      <w:r w:rsidR="00765A47" w:rsidRPr="00DD756D">
        <w:rPr>
          <w:rFonts w:asciiTheme="minorHAnsi" w:hAnsiTheme="minorHAnsi" w:cstheme="minorHAnsi"/>
          <w:lang w:val="en-GB"/>
        </w:rPr>
        <w:t>eDRX</w:t>
      </w:r>
      <w:proofErr w:type="spellEnd"/>
      <w:r w:rsidR="00765A47" w:rsidRPr="00DD756D">
        <w:rPr>
          <w:rFonts w:asciiTheme="minorHAnsi" w:hAnsiTheme="minorHAnsi" w:cstheme="minorHAnsi"/>
          <w:lang w:val="en-GB"/>
        </w:rPr>
        <w:t xml:space="preserve">. </w:t>
      </w:r>
      <w:r w:rsidR="00765A47" w:rsidRPr="00674C70">
        <w:rPr>
          <w:rFonts w:asciiTheme="minorHAnsi" w:hAnsiTheme="minorHAnsi" w:cstheme="minorHAnsi"/>
          <w:lang w:val="en-GB"/>
        </w:rPr>
        <w:t xml:space="preserve">This is </w:t>
      </w:r>
      <w:proofErr w:type="spellStart"/>
      <w:r w:rsidR="00CB5CB9">
        <w:rPr>
          <w:rFonts w:asciiTheme="minorHAnsi" w:hAnsiTheme="minorHAnsi" w:cstheme="minorHAnsi"/>
          <w:lang w:val="en-GB"/>
        </w:rPr>
        <w:t>precised</w:t>
      </w:r>
      <w:proofErr w:type="spellEnd"/>
      <w:r w:rsidR="00765A47" w:rsidRPr="00674C70">
        <w:rPr>
          <w:rFonts w:asciiTheme="minorHAnsi" w:hAnsiTheme="minorHAnsi" w:cstheme="minorHAnsi"/>
          <w:lang w:val="en-GB"/>
        </w:rPr>
        <w:t xml:space="preserve"> in </w:t>
      </w:r>
      <w:r w:rsidR="00482978">
        <w:rPr>
          <w:rFonts w:asciiTheme="minorHAnsi" w:hAnsiTheme="minorHAnsi" w:cstheme="minorHAnsi"/>
          <w:lang w:val="en-GB"/>
        </w:rPr>
        <w:t xml:space="preserve">SA2 </w:t>
      </w:r>
      <w:r w:rsidR="00765A47" w:rsidRPr="00674C70">
        <w:rPr>
          <w:rFonts w:asciiTheme="minorHAnsi" w:hAnsiTheme="minorHAnsi" w:cstheme="minorHAnsi"/>
          <w:lang w:val="en-GB"/>
        </w:rPr>
        <w:t>LS (R2-190554) to RAN</w:t>
      </w:r>
      <w:r w:rsidR="009C201F">
        <w:rPr>
          <w:rFonts w:asciiTheme="minorHAnsi" w:hAnsiTheme="minorHAnsi" w:cstheme="minorHAnsi"/>
          <w:lang w:val="en-GB"/>
        </w:rPr>
        <w:t>3</w:t>
      </w:r>
      <w:r w:rsidR="001276E2">
        <w:rPr>
          <w:rFonts w:asciiTheme="minorHAnsi" w:hAnsiTheme="minorHAnsi" w:cstheme="minorHAnsi"/>
          <w:lang w:val="en-GB"/>
        </w:rPr>
        <w:t>/RAN2</w:t>
      </w:r>
      <w:r w:rsidR="00765A47" w:rsidRPr="00674C70">
        <w:rPr>
          <w:rFonts w:asciiTheme="minorHAnsi" w:hAnsiTheme="minorHAnsi" w:cstheme="minorHAnsi"/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16"/>
      </w:tblGrid>
      <w:tr w:rsidR="00765A47" w:rsidRPr="006B2A37" w14:paraId="411A6DCD" w14:textId="77777777" w:rsidTr="00482978">
        <w:trPr>
          <w:jc w:val="center"/>
        </w:trPr>
        <w:tc>
          <w:tcPr>
            <w:tcW w:w="8216" w:type="dxa"/>
          </w:tcPr>
          <w:p w14:paraId="6E7D59D4" w14:textId="77777777" w:rsidR="00765A47" w:rsidRPr="007037D8" w:rsidRDefault="00765A47" w:rsidP="00765A47">
            <w:pPr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7037D8">
              <w:rPr>
                <w:rFonts w:cstheme="minorHAnsi"/>
                <w:lang w:val="en-GB"/>
              </w:rPr>
              <w:t xml:space="preserve">SA2 has re-discussed whether to introduce system support for User Plane </w:t>
            </w:r>
            <w:proofErr w:type="spellStart"/>
            <w:r w:rsidRPr="007037D8">
              <w:rPr>
                <w:rFonts w:cstheme="minorHAnsi"/>
                <w:lang w:val="en-GB"/>
              </w:rPr>
              <w:t>CIoT</w:t>
            </w:r>
            <w:proofErr w:type="spellEnd"/>
            <w:r w:rsidRPr="007037D8">
              <w:rPr>
                <w:rFonts w:cstheme="minorHAnsi"/>
                <w:lang w:val="en-GB"/>
              </w:rPr>
              <w:t xml:space="preserve"> 5GS Optimization with long </w:t>
            </w:r>
            <w:proofErr w:type="spellStart"/>
            <w:r w:rsidRPr="007037D8">
              <w:rPr>
                <w:rFonts w:cstheme="minorHAnsi"/>
                <w:lang w:val="en-GB"/>
              </w:rPr>
              <w:t>eDRX</w:t>
            </w:r>
            <w:proofErr w:type="spellEnd"/>
            <w:r w:rsidRPr="007037D8">
              <w:rPr>
                <w:rFonts w:cstheme="minorHAnsi"/>
                <w:lang w:val="en-GB"/>
              </w:rPr>
              <w:t xml:space="preserve"> (i.e. solution 19 in TR 23.724) in Rel-16 for eMTC/NB-IoT or system support for RRC Inactive with long </w:t>
            </w:r>
            <w:proofErr w:type="spellStart"/>
            <w:r w:rsidRPr="007037D8">
              <w:rPr>
                <w:rFonts w:cstheme="minorHAnsi"/>
                <w:lang w:val="en-GB"/>
              </w:rPr>
              <w:t>eDRX</w:t>
            </w:r>
            <w:proofErr w:type="spellEnd"/>
            <w:r w:rsidRPr="007037D8">
              <w:rPr>
                <w:rFonts w:cstheme="minorHAnsi"/>
                <w:lang w:val="en-GB"/>
              </w:rPr>
              <w:t xml:space="preserve"> (based on e.g. solution 7 and solution 24 in TR 23.724) in Rel-16 for eMTC and NB-IoT.</w:t>
            </w:r>
          </w:p>
          <w:p w14:paraId="50049B8B" w14:textId="77777777" w:rsidR="00765A47" w:rsidRPr="007037D8" w:rsidRDefault="00765A47" w:rsidP="00765A47">
            <w:pPr>
              <w:rPr>
                <w:rFonts w:cstheme="minorHAnsi"/>
                <w:lang w:val="en-GB"/>
              </w:rPr>
            </w:pPr>
            <w:r w:rsidRPr="00482978">
              <w:rPr>
                <w:rFonts w:cstheme="minorHAnsi"/>
                <w:highlight w:val="yellow"/>
                <w:lang w:val="en-GB"/>
              </w:rPr>
              <w:t xml:space="preserve">SA2 concluded to only introduce system support for User Plane </w:t>
            </w:r>
            <w:proofErr w:type="spellStart"/>
            <w:r w:rsidRPr="00482978">
              <w:rPr>
                <w:rFonts w:cstheme="minorHAnsi"/>
                <w:highlight w:val="yellow"/>
                <w:lang w:val="en-GB"/>
              </w:rPr>
              <w:t>CIoT</w:t>
            </w:r>
            <w:proofErr w:type="spellEnd"/>
            <w:r w:rsidRPr="00482978">
              <w:rPr>
                <w:rFonts w:cstheme="minorHAnsi"/>
                <w:highlight w:val="yellow"/>
                <w:lang w:val="en-GB"/>
              </w:rPr>
              <w:t xml:space="preserve"> 5GS Optimization with long </w:t>
            </w:r>
            <w:proofErr w:type="spellStart"/>
            <w:r w:rsidRPr="00482978">
              <w:rPr>
                <w:rFonts w:cstheme="minorHAnsi"/>
                <w:highlight w:val="yellow"/>
                <w:lang w:val="en-GB"/>
              </w:rPr>
              <w:t>eDRX</w:t>
            </w:r>
            <w:proofErr w:type="spellEnd"/>
            <w:r w:rsidRPr="00482978">
              <w:rPr>
                <w:rFonts w:cstheme="minorHAnsi"/>
                <w:highlight w:val="yellow"/>
                <w:lang w:val="en-GB"/>
              </w:rPr>
              <w:t xml:space="preserve"> (i.e. solution 19 in TR 23.724) in Rel-16 for eMTC/NB-IoT.</w:t>
            </w:r>
          </w:p>
          <w:p w14:paraId="7C3CBC8D" w14:textId="566A3013" w:rsidR="00765A47" w:rsidRPr="0007480E" w:rsidRDefault="00765A47" w:rsidP="00765A47">
            <w:pPr>
              <w:pStyle w:val="BodyText"/>
              <w:rPr>
                <w:rFonts w:cs="Arial"/>
                <w:lang w:val="en-GB"/>
              </w:rPr>
            </w:pPr>
            <w:r w:rsidRPr="007037D8">
              <w:rPr>
                <w:rFonts w:asciiTheme="minorHAnsi" w:hAnsiTheme="minorHAnsi" w:cstheme="minorHAnsi"/>
                <w:lang w:val="en-GB"/>
              </w:rPr>
              <w:t xml:space="preserve">SA2 would like to ask RAN2 if RAN2 intends to support RRC Inactive with short </w:t>
            </w:r>
            <w:proofErr w:type="spellStart"/>
            <w:r w:rsidRPr="007037D8">
              <w:rPr>
                <w:rFonts w:asciiTheme="minorHAnsi" w:hAnsiTheme="minorHAnsi" w:cstheme="minorHAnsi"/>
                <w:lang w:val="en-GB"/>
              </w:rPr>
              <w:t>eDRX</w:t>
            </w:r>
            <w:proofErr w:type="spellEnd"/>
            <w:r w:rsidRPr="007037D8">
              <w:rPr>
                <w:rFonts w:asciiTheme="minorHAnsi" w:hAnsiTheme="minorHAnsi" w:cstheme="minorHAnsi"/>
                <w:lang w:val="en-GB"/>
              </w:rPr>
              <w:t xml:space="preserve"> (sleep cycles up to the NAS transmission timer) for eMTC and/or NB-IoT connected to 5GC in Rel-16?</w:t>
            </w:r>
          </w:p>
        </w:tc>
      </w:tr>
    </w:tbl>
    <w:p w14:paraId="6C8B0F97" w14:textId="559B0BF0" w:rsidR="00765A47" w:rsidRDefault="00765A47" w:rsidP="00CE0424">
      <w:pPr>
        <w:pStyle w:val="BodyText"/>
        <w:rPr>
          <w:lang w:val="en-GB"/>
        </w:rPr>
      </w:pPr>
      <w:r w:rsidRPr="0007480E">
        <w:rPr>
          <w:rFonts w:cs="Arial"/>
          <w:lang w:val="en-GB"/>
        </w:rPr>
        <w:t xml:space="preserve"> </w:t>
      </w:r>
      <w:r>
        <w:rPr>
          <w:lang w:val="en-GB"/>
        </w:rPr>
        <w:t xml:space="preserve"> </w:t>
      </w:r>
    </w:p>
    <w:p w14:paraId="66AAE236" w14:textId="48D466DE" w:rsidR="00765A47" w:rsidRDefault="00C141DA" w:rsidP="00CE0424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In last meeting, RAN2 </w:t>
      </w:r>
      <w:r w:rsidR="00A358DA">
        <w:rPr>
          <w:rFonts w:asciiTheme="minorHAnsi" w:hAnsiTheme="minorHAnsi" w:cstheme="minorHAnsi"/>
          <w:lang w:val="en-GB"/>
        </w:rPr>
        <w:t>decided</w:t>
      </w:r>
      <w:r>
        <w:rPr>
          <w:rFonts w:asciiTheme="minorHAnsi" w:hAnsiTheme="minorHAnsi" w:cstheme="minorHAnsi"/>
          <w:lang w:val="en-GB"/>
        </w:rPr>
        <w:t xml:space="preserve"> to introduce optional support </w:t>
      </w:r>
      <w:r w:rsidR="00A14824">
        <w:rPr>
          <w:rFonts w:asciiTheme="minorHAnsi" w:hAnsiTheme="minorHAnsi" w:cstheme="minorHAnsi"/>
          <w:lang w:val="en-GB"/>
        </w:rPr>
        <w:t xml:space="preserve">of </w:t>
      </w:r>
      <w:r w:rsidR="00765A47" w:rsidRPr="009C201F">
        <w:rPr>
          <w:rFonts w:asciiTheme="minorHAnsi" w:hAnsiTheme="minorHAnsi" w:cstheme="minorHAnsi"/>
          <w:lang w:val="en-GB"/>
        </w:rPr>
        <w:t>RRC_INACTIVE</w:t>
      </w:r>
      <w:r w:rsidR="00F92980">
        <w:rPr>
          <w:rFonts w:asciiTheme="minorHAnsi" w:hAnsiTheme="minorHAnsi" w:cstheme="minorHAnsi"/>
          <w:lang w:val="en-GB"/>
        </w:rPr>
        <w:t xml:space="preserve"> for LTE-M users only</w:t>
      </w:r>
      <w:r w:rsidR="00765A47" w:rsidRPr="009C201F">
        <w:rPr>
          <w:rFonts w:asciiTheme="minorHAnsi" w:hAnsiTheme="minorHAnsi" w:cstheme="minorHAnsi"/>
          <w:lang w:val="en-GB"/>
        </w:rPr>
        <w:t>.</w:t>
      </w:r>
      <w:r w:rsidR="0011337A">
        <w:rPr>
          <w:rFonts w:asciiTheme="minorHAnsi" w:hAnsiTheme="minorHAnsi" w:cstheme="minorHAnsi"/>
          <w:lang w:val="en-GB"/>
        </w:rPr>
        <w:t xml:space="preserve"> This </w:t>
      </w:r>
      <w:r w:rsidR="00011A90">
        <w:rPr>
          <w:rFonts w:asciiTheme="minorHAnsi" w:hAnsiTheme="minorHAnsi" w:cstheme="minorHAnsi"/>
          <w:lang w:val="en-GB"/>
        </w:rPr>
        <w:t>decision is outlined</w:t>
      </w:r>
      <w:r w:rsidR="0011337A">
        <w:rPr>
          <w:rFonts w:asciiTheme="minorHAnsi" w:hAnsiTheme="minorHAnsi" w:cstheme="minorHAnsi"/>
          <w:lang w:val="en-GB"/>
        </w:rPr>
        <w:t xml:space="preserve"> in their outgoing LS </w:t>
      </w:r>
      <w:r w:rsidR="0056359A" w:rsidRPr="00674C70">
        <w:rPr>
          <w:rFonts w:asciiTheme="minorHAnsi" w:hAnsiTheme="minorHAnsi" w:cstheme="minorHAnsi"/>
          <w:lang w:val="en-GB"/>
        </w:rPr>
        <w:t>(R2-190</w:t>
      </w:r>
      <w:r w:rsidR="0056359A">
        <w:rPr>
          <w:rFonts w:asciiTheme="minorHAnsi" w:hAnsiTheme="minorHAnsi" w:cstheme="minorHAnsi"/>
          <w:lang w:val="en-GB"/>
        </w:rPr>
        <w:t>8202</w:t>
      </w:r>
      <w:r w:rsidR="0056359A" w:rsidRPr="00674C70">
        <w:rPr>
          <w:rFonts w:asciiTheme="minorHAnsi" w:hAnsiTheme="minorHAnsi" w:cstheme="minorHAnsi"/>
          <w:lang w:val="en-GB"/>
        </w:rPr>
        <w:t xml:space="preserve">) </w:t>
      </w:r>
      <w:r w:rsidR="00114C4A">
        <w:rPr>
          <w:rFonts w:asciiTheme="minorHAnsi" w:hAnsiTheme="minorHAnsi" w:cstheme="minorHAnsi"/>
          <w:lang w:val="en-GB"/>
        </w:rPr>
        <w:t xml:space="preserve">to SA2 and RAN3, </w:t>
      </w:r>
      <w:r w:rsidR="0011337A">
        <w:rPr>
          <w:rFonts w:asciiTheme="minorHAnsi" w:hAnsiTheme="minorHAnsi" w:cstheme="minorHAnsi"/>
          <w:lang w:val="en-GB"/>
        </w:rPr>
        <w:t>where they mention the following</w:t>
      </w:r>
      <w:r w:rsidR="001C3702">
        <w:rPr>
          <w:rFonts w:asciiTheme="minorHAnsi" w:hAnsiTheme="minorHAnsi" w:cstheme="minorHAnsi"/>
          <w:lang w:val="en-GB"/>
        </w:rPr>
        <w:t xml:space="preserve"> agreements</w:t>
      </w:r>
      <w:r w:rsidR="0011337A">
        <w:rPr>
          <w:rFonts w:asciiTheme="minorHAnsi" w:hAnsiTheme="minorHAnsi" w:cstheme="minorHAnsi"/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04"/>
      </w:tblGrid>
      <w:tr w:rsidR="0011337A" w:rsidRPr="006B2A37" w14:paraId="4CF2AE14" w14:textId="77777777" w:rsidTr="00A358DA">
        <w:trPr>
          <w:jc w:val="center"/>
        </w:trPr>
        <w:tc>
          <w:tcPr>
            <w:tcW w:w="8504" w:type="dxa"/>
          </w:tcPr>
          <w:p w14:paraId="42D4C557" w14:textId="77777777" w:rsidR="001955AB" w:rsidRDefault="001955AB" w:rsidP="001955AB">
            <w:pPr>
              <w:spacing w:after="0"/>
              <w:rPr>
                <w:rFonts w:ascii="Times New Roman" w:eastAsia="MS Mincho" w:hAnsi="Times New Roman" w:cs="Times New Roman"/>
                <w:lang w:val="en-GB" w:eastAsia="ko-KR"/>
              </w:rPr>
            </w:pPr>
            <w:r w:rsidRPr="001955AB">
              <w:rPr>
                <w:lang w:val="en-GB"/>
              </w:rPr>
              <w:t xml:space="preserve">RAN2 discussed whether to support RRC-Inactive with short </w:t>
            </w:r>
            <w:proofErr w:type="spellStart"/>
            <w:r w:rsidRPr="001955AB">
              <w:rPr>
                <w:lang w:val="en-GB"/>
              </w:rPr>
              <w:t>eDRX</w:t>
            </w:r>
            <w:proofErr w:type="spellEnd"/>
            <w:r w:rsidRPr="001955AB">
              <w:rPr>
                <w:lang w:val="en-GB"/>
              </w:rPr>
              <w:t xml:space="preserve"> (sleep cycles up to the NAS transmission timer) for eMTC and/or NB-IoT connected to 5GC in Rel-16 and reached the following conclusions:</w:t>
            </w:r>
          </w:p>
          <w:p w14:paraId="77A36681" w14:textId="77777777" w:rsidR="001955AB" w:rsidRPr="001955AB" w:rsidRDefault="001955AB" w:rsidP="001955AB">
            <w:pPr>
              <w:spacing w:after="0"/>
              <w:rPr>
                <w:lang w:val="en-GB"/>
              </w:rPr>
            </w:pPr>
          </w:p>
          <w:p w14:paraId="52A06324" w14:textId="77777777" w:rsidR="001955AB" w:rsidRDefault="001955AB" w:rsidP="001955AB">
            <w:pPr>
              <w:pStyle w:val="Agreement"/>
              <w:numPr>
                <w:ilvl w:val="0"/>
                <w:numId w:val="31"/>
              </w:numPr>
              <w:tabs>
                <w:tab w:val="left" w:pos="1304"/>
              </w:tabs>
              <w:rPr>
                <w:b w:val="0"/>
              </w:rPr>
            </w:pPr>
            <w:r>
              <w:rPr>
                <w:b w:val="0"/>
                <w:noProof/>
              </w:rPr>
              <w:t>RRC-INACTIVE state in NB-IoT connected to 5GC is  not supported.</w:t>
            </w:r>
          </w:p>
          <w:p w14:paraId="6E0834B7" w14:textId="77777777" w:rsidR="001955AB" w:rsidRPr="001955AB" w:rsidRDefault="001955AB" w:rsidP="001955AB">
            <w:pPr>
              <w:pStyle w:val="Agreement"/>
              <w:numPr>
                <w:ilvl w:val="0"/>
                <w:numId w:val="31"/>
              </w:numPr>
              <w:tabs>
                <w:tab w:val="left" w:pos="1304"/>
              </w:tabs>
              <w:rPr>
                <w:b w:val="0"/>
                <w:noProof/>
                <w:highlight w:val="yellow"/>
              </w:rPr>
            </w:pPr>
            <w:r w:rsidRPr="001955AB">
              <w:rPr>
                <w:b w:val="0"/>
                <w:noProof/>
                <w:highlight w:val="yellow"/>
              </w:rPr>
              <w:t>RRC-INACTIVE state with short eDRX cycles is optionally supported for eMTC connected to 5GC with capability signalling.</w:t>
            </w:r>
          </w:p>
          <w:p w14:paraId="4BDB4C1D" w14:textId="77777777" w:rsidR="001955AB" w:rsidRDefault="001955AB" w:rsidP="001955AB">
            <w:pPr>
              <w:pStyle w:val="Agreement"/>
              <w:numPr>
                <w:ilvl w:val="0"/>
                <w:numId w:val="31"/>
              </w:numPr>
              <w:tabs>
                <w:tab w:val="left" w:pos="1304"/>
              </w:tabs>
              <w:rPr>
                <w:b w:val="0"/>
                <w:noProof/>
              </w:rPr>
            </w:pPr>
            <w:r>
              <w:rPr>
                <w:b w:val="0"/>
              </w:rPr>
              <w:t xml:space="preserve">FFS if </w:t>
            </w:r>
            <w:r>
              <w:rPr>
                <w:b w:val="0"/>
                <w:noProof/>
              </w:rPr>
              <w:t>EDT in RRC-INACTIVE state is not supported in Rel-16.</w:t>
            </w:r>
          </w:p>
          <w:p w14:paraId="3703C349" w14:textId="77777777" w:rsidR="001955AB" w:rsidRPr="001955AB" w:rsidRDefault="001955AB" w:rsidP="001955AB">
            <w:pPr>
              <w:pStyle w:val="Agreement"/>
              <w:numPr>
                <w:ilvl w:val="0"/>
                <w:numId w:val="31"/>
              </w:numPr>
              <w:tabs>
                <w:tab w:val="left" w:pos="1304"/>
              </w:tabs>
              <w:rPr>
                <w:b w:val="0"/>
                <w:highlight w:val="yellow"/>
              </w:rPr>
            </w:pPr>
            <w:r w:rsidRPr="001955AB">
              <w:rPr>
                <w:b w:val="0"/>
                <w:highlight w:val="yellow"/>
              </w:rPr>
              <w:t>UP optimization solution is supported for both eMTC and NB-IoT connected to 5GC with capability signalling.</w:t>
            </w:r>
          </w:p>
          <w:p w14:paraId="53750FF9" w14:textId="6D5A78AF" w:rsidR="0011337A" w:rsidRPr="0007480E" w:rsidRDefault="0011337A" w:rsidP="005D30B2">
            <w:pPr>
              <w:pStyle w:val="BodyText"/>
              <w:rPr>
                <w:rFonts w:cs="Arial"/>
                <w:lang w:val="en-GB"/>
              </w:rPr>
            </w:pPr>
          </w:p>
        </w:tc>
      </w:tr>
    </w:tbl>
    <w:p w14:paraId="150D2151" w14:textId="77777777" w:rsidR="0011337A" w:rsidRDefault="0011337A" w:rsidP="0011337A">
      <w:pPr>
        <w:pStyle w:val="BodyText"/>
        <w:rPr>
          <w:lang w:val="en-GB"/>
        </w:rPr>
      </w:pPr>
      <w:r w:rsidRPr="0007480E">
        <w:rPr>
          <w:rFonts w:cs="Arial"/>
          <w:lang w:val="en-GB"/>
        </w:rPr>
        <w:t xml:space="preserve"> </w:t>
      </w:r>
      <w:r>
        <w:rPr>
          <w:lang w:val="en-GB"/>
        </w:rPr>
        <w:t xml:space="preserve"> </w:t>
      </w:r>
    </w:p>
    <w:p w14:paraId="1B6DA2BB" w14:textId="0A590274" w:rsidR="0011337A" w:rsidRDefault="0011337A" w:rsidP="00CE0424">
      <w:pPr>
        <w:pStyle w:val="BodyText"/>
        <w:rPr>
          <w:rFonts w:asciiTheme="minorHAnsi" w:hAnsiTheme="minorHAnsi" w:cstheme="minorHAnsi"/>
          <w:lang w:val="en-GB"/>
        </w:rPr>
      </w:pPr>
    </w:p>
    <w:p w14:paraId="13BFDA2F" w14:textId="6B61E646" w:rsidR="0011337A" w:rsidRDefault="0011337A" w:rsidP="00CE0424">
      <w:pPr>
        <w:pStyle w:val="BodyText"/>
        <w:rPr>
          <w:rFonts w:asciiTheme="minorHAnsi" w:hAnsiTheme="minorHAnsi" w:cstheme="minorHAnsi"/>
          <w:lang w:val="en-GB"/>
        </w:rPr>
      </w:pPr>
    </w:p>
    <w:p w14:paraId="1E603587" w14:textId="2068FE48" w:rsidR="0011337A" w:rsidRPr="00DD756D" w:rsidRDefault="00B05491" w:rsidP="0011337A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B</w:t>
      </w:r>
      <w:r w:rsidR="0011337A" w:rsidRPr="00DD756D">
        <w:rPr>
          <w:rFonts w:asciiTheme="minorHAnsi" w:hAnsiTheme="minorHAnsi" w:cstheme="minorHAnsi"/>
          <w:lang w:val="en-GB"/>
        </w:rPr>
        <w:t xml:space="preserve">ased </w:t>
      </w:r>
      <w:r w:rsidR="00933991">
        <w:rPr>
          <w:rFonts w:asciiTheme="minorHAnsi" w:hAnsiTheme="minorHAnsi" w:cstheme="minorHAnsi"/>
          <w:lang w:val="en-GB"/>
        </w:rPr>
        <w:t xml:space="preserve">on the above </w:t>
      </w:r>
      <w:r w:rsidR="001D6292">
        <w:rPr>
          <w:rFonts w:asciiTheme="minorHAnsi" w:hAnsiTheme="minorHAnsi" w:cstheme="minorHAnsi"/>
          <w:lang w:val="en-GB"/>
        </w:rPr>
        <w:t xml:space="preserve">RAN2 and SA2 </w:t>
      </w:r>
      <w:r w:rsidR="00933991">
        <w:rPr>
          <w:rFonts w:asciiTheme="minorHAnsi" w:hAnsiTheme="minorHAnsi" w:cstheme="minorHAnsi"/>
          <w:lang w:val="en-GB"/>
        </w:rPr>
        <w:t>decisions,</w:t>
      </w:r>
      <w:r>
        <w:rPr>
          <w:rFonts w:asciiTheme="minorHAnsi" w:hAnsiTheme="minorHAnsi" w:cstheme="minorHAnsi"/>
          <w:lang w:val="en-GB"/>
        </w:rPr>
        <w:t xml:space="preserve"> </w:t>
      </w:r>
      <w:r w:rsidR="001D6292">
        <w:rPr>
          <w:rFonts w:asciiTheme="minorHAnsi" w:hAnsiTheme="minorHAnsi" w:cstheme="minorHAnsi"/>
          <w:lang w:val="en-GB"/>
        </w:rPr>
        <w:t xml:space="preserve">both </w:t>
      </w:r>
      <w:r w:rsidR="002A4E9D">
        <w:rPr>
          <w:rFonts w:asciiTheme="minorHAnsi" w:hAnsiTheme="minorHAnsi" w:cstheme="minorHAnsi"/>
          <w:lang w:val="en-GB"/>
        </w:rPr>
        <w:t>LTE-M</w:t>
      </w:r>
      <w:r w:rsidR="002A4E9D" w:rsidRPr="00DD756D">
        <w:rPr>
          <w:rFonts w:asciiTheme="minorHAnsi" w:hAnsiTheme="minorHAnsi" w:cstheme="minorHAnsi"/>
          <w:lang w:val="en-GB"/>
        </w:rPr>
        <w:t xml:space="preserve"> </w:t>
      </w:r>
      <w:r w:rsidR="002A4E9D" w:rsidRPr="00DD756D">
        <w:rPr>
          <w:rFonts w:asciiTheme="minorHAnsi" w:hAnsiTheme="minorHAnsi" w:cstheme="minorHAnsi"/>
        </w:rPr>
        <w:fldChar w:fldCharType="begin"/>
      </w:r>
      <w:r w:rsidR="002A4E9D" w:rsidRPr="00DD756D">
        <w:rPr>
          <w:rFonts w:asciiTheme="minorHAnsi" w:hAnsiTheme="minorHAnsi" w:cstheme="minorHAnsi"/>
          <w:lang w:val="en-GB"/>
        </w:rPr>
        <w:instrText xml:space="preserve"> REF _Ref860244 \n \h  \* MERGEFORMAT </w:instrText>
      </w:r>
      <w:r w:rsidR="002A4E9D" w:rsidRPr="00DD756D">
        <w:rPr>
          <w:rFonts w:asciiTheme="minorHAnsi" w:hAnsiTheme="minorHAnsi" w:cstheme="minorHAnsi"/>
        </w:rPr>
      </w:r>
      <w:r w:rsidR="002A4E9D" w:rsidRPr="00DD756D">
        <w:rPr>
          <w:rFonts w:asciiTheme="minorHAnsi" w:hAnsiTheme="minorHAnsi" w:cstheme="minorHAnsi"/>
        </w:rPr>
        <w:fldChar w:fldCharType="separate"/>
      </w:r>
      <w:r w:rsidR="002A4E9D" w:rsidRPr="00DD756D">
        <w:rPr>
          <w:rFonts w:asciiTheme="minorHAnsi" w:hAnsiTheme="minorHAnsi" w:cstheme="minorHAnsi"/>
          <w:lang w:val="en-GB"/>
        </w:rPr>
        <w:t>[1]</w:t>
      </w:r>
      <w:r w:rsidR="002A4E9D" w:rsidRPr="00DD756D">
        <w:rPr>
          <w:rFonts w:asciiTheme="minorHAnsi" w:hAnsiTheme="minorHAnsi" w:cstheme="minorHAnsi"/>
        </w:rPr>
        <w:fldChar w:fldCharType="end"/>
      </w:r>
      <w:r w:rsidR="002A4E9D" w:rsidRPr="00E066AB">
        <w:rPr>
          <w:rFonts w:asciiTheme="minorHAnsi" w:hAnsiTheme="minorHAnsi" w:cstheme="minorHAnsi"/>
          <w:lang w:val="en-GB"/>
        </w:rPr>
        <w:t xml:space="preserve"> </w:t>
      </w:r>
      <w:r w:rsidR="002A4E9D">
        <w:rPr>
          <w:rFonts w:asciiTheme="minorHAnsi" w:hAnsiTheme="minorHAnsi" w:cstheme="minorHAnsi"/>
          <w:lang w:val="en-GB"/>
        </w:rPr>
        <w:t>and NB-IoT</w:t>
      </w:r>
      <w:r w:rsidR="002A4E9D" w:rsidRPr="00DD756D">
        <w:rPr>
          <w:rFonts w:asciiTheme="minorHAnsi" w:hAnsiTheme="minorHAnsi" w:cstheme="minorHAnsi"/>
          <w:lang w:val="en-GB"/>
        </w:rPr>
        <w:t xml:space="preserve"> </w:t>
      </w:r>
      <w:r w:rsidR="002A4E9D" w:rsidRPr="00DD756D">
        <w:rPr>
          <w:rFonts w:asciiTheme="minorHAnsi" w:hAnsiTheme="minorHAnsi" w:cstheme="minorHAnsi"/>
          <w:lang w:val="en-GB"/>
        </w:rPr>
        <w:fldChar w:fldCharType="begin"/>
      </w:r>
      <w:r w:rsidR="002A4E9D" w:rsidRPr="00DD756D">
        <w:rPr>
          <w:rFonts w:asciiTheme="minorHAnsi" w:hAnsiTheme="minorHAnsi" w:cstheme="minorHAnsi"/>
          <w:lang w:val="en-GB"/>
        </w:rPr>
        <w:instrText xml:space="preserve"> REF _Ref4683050 \r \h </w:instrText>
      </w:r>
      <w:r w:rsidR="002A4E9D">
        <w:rPr>
          <w:rFonts w:asciiTheme="minorHAnsi" w:hAnsiTheme="minorHAnsi" w:cstheme="minorHAnsi"/>
          <w:lang w:val="en-GB"/>
        </w:rPr>
        <w:instrText xml:space="preserve"> \* MERGEFORMAT </w:instrText>
      </w:r>
      <w:r w:rsidR="002A4E9D" w:rsidRPr="00DD756D">
        <w:rPr>
          <w:rFonts w:asciiTheme="minorHAnsi" w:hAnsiTheme="minorHAnsi" w:cstheme="minorHAnsi"/>
          <w:lang w:val="en-GB"/>
        </w:rPr>
      </w:r>
      <w:r w:rsidR="002A4E9D" w:rsidRPr="00DD756D">
        <w:rPr>
          <w:rFonts w:asciiTheme="minorHAnsi" w:hAnsiTheme="minorHAnsi" w:cstheme="minorHAnsi"/>
          <w:lang w:val="en-GB"/>
        </w:rPr>
        <w:fldChar w:fldCharType="separate"/>
      </w:r>
      <w:r w:rsidR="002A4E9D" w:rsidRPr="00DD756D">
        <w:rPr>
          <w:rFonts w:asciiTheme="minorHAnsi" w:hAnsiTheme="minorHAnsi" w:cstheme="minorHAnsi"/>
          <w:lang w:val="en-GB"/>
        </w:rPr>
        <w:t>[2]</w:t>
      </w:r>
      <w:r w:rsidR="002A4E9D" w:rsidRPr="00DD756D">
        <w:rPr>
          <w:rFonts w:asciiTheme="minorHAnsi" w:hAnsiTheme="minorHAnsi" w:cstheme="minorHAnsi"/>
          <w:lang w:val="en-GB"/>
        </w:rPr>
        <w:fldChar w:fldCharType="end"/>
      </w:r>
      <w:r w:rsidR="002A4E9D">
        <w:rPr>
          <w:rFonts w:asciiTheme="minorHAnsi" w:hAnsiTheme="minorHAnsi" w:cstheme="minorHAnsi"/>
          <w:lang w:val="en-GB"/>
        </w:rPr>
        <w:t xml:space="preserve"> </w:t>
      </w:r>
      <w:r w:rsidR="001D6292">
        <w:rPr>
          <w:rFonts w:asciiTheme="minorHAnsi" w:hAnsiTheme="minorHAnsi" w:cstheme="minorHAnsi"/>
          <w:lang w:val="en-GB"/>
        </w:rPr>
        <w:t>WI</w:t>
      </w:r>
      <w:r w:rsidR="002A4E9D">
        <w:rPr>
          <w:rFonts w:asciiTheme="minorHAnsi" w:hAnsiTheme="minorHAnsi" w:cstheme="minorHAnsi"/>
          <w:lang w:val="en-GB"/>
        </w:rPr>
        <w:t>D</w:t>
      </w:r>
      <w:r w:rsidRPr="00DD756D">
        <w:rPr>
          <w:rFonts w:asciiTheme="minorHAnsi" w:hAnsiTheme="minorHAnsi" w:cstheme="minorHAnsi"/>
          <w:lang w:val="en-GB"/>
        </w:rPr>
        <w:t xml:space="preserve"> objective</w:t>
      </w:r>
      <w:r>
        <w:rPr>
          <w:rFonts w:asciiTheme="minorHAnsi" w:hAnsiTheme="minorHAnsi" w:cstheme="minorHAnsi"/>
          <w:lang w:val="en-GB"/>
        </w:rPr>
        <w:t>s</w:t>
      </w:r>
      <w:r w:rsidRPr="00DD756D">
        <w:rPr>
          <w:rFonts w:asciiTheme="minorHAnsi" w:hAnsiTheme="minorHAnsi" w:cstheme="minorHAnsi"/>
          <w:lang w:val="en-GB"/>
        </w:rPr>
        <w:t xml:space="preserve"> w</w:t>
      </w:r>
      <w:r>
        <w:rPr>
          <w:rFonts w:asciiTheme="minorHAnsi" w:hAnsiTheme="minorHAnsi" w:cstheme="minorHAnsi"/>
          <w:lang w:val="en-GB"/>
        </w:rPr>
        <w:t>ere updated</w:t>
      </w:r>
      <w:r w:rsidR="00933991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i</w:t>
      </w:r>
      <w:r w:rsidRPr="00DD756D">
        <w:rPr>
          <w:rFonts w:asciiTheme="minorHAnsi" w:hAnsiTheme="minorHAnsi" w:cstheme="minorHAnsi"/>
          <w:lang w:val="en-GB"/>
        </w:rPr>
        <w:t>n</w:t>
      </w:r>
      <w:r w:rsidR="001D6292">
        <w:rPr>
          <w:rFonts w:asciiTheme="minorHAnsi" w:hAnsiTheme="minorHAnsi" w:cstheme="minorHAnsi"/>
          <w:lang w:val="en-GB"/>
        </w:rPr>
        <w:t xml:space="preserve"> R</w:t>
      </w:r>
      <w:r w:rsidR="00D80A42">
        <w:rPr>
          <w:rFonts w:asciiTheme="minorHAnsi" w:hAnsiTheme="minorHAnsi" w:cstheme="minorHAnsi"/>
          <w:lang w:val="en-GB"/>
        </w:rPr>
        <w:t>AN</w:t>
      </w:r>
      <w:r w:rsidR="00655183">
        <w:rPr>
          <w:rFonts w:asciiTheme="minorHAnsi" w:hAnsiTheme="minorHAnsi" w:cstheme="minorHAnsi"/>
          <w:lang w:val="en-GB"/>
        </w:rPr>
        <w:t>#84</w:t>
      </w:r>
      <w:r w:rsidR="00D80A42">
        <w:rPr>
          <w:rFonts w:asciiTheme="minorHAnsi" w:hAnsiTheme="minorHAnsi" w:cstheme="minorHAnsi"/>
          <w:lang w:val="en-GB"/>
        </w:rPr>
        <w:t xml:space="preserve"> plenary</w:t>
      </w:r>
      <w:r w:rsidRPr="00DD756D">
        <w:rPr>
          <w:rFonts w:asciiTheme="minorHAnsi" w:hAnsiTheme="minorHAnsi" w:cstheme="minorHAnsi"/>
          <w:lang w:val="en-GB"/>
        </w:rPr>
        <w:t xml:space="preserve"> </w:t>
      </w:r>
      <w:r w:rsidR="00D80A42">
        <w:rPr>
          <w:rFonts w:asciiTheme="minorHAnsi" w:hAnsiTheme="minorHAnsi" w:cstheme="minorHAnsi"/>
          <w:lang w:val="en-GB"/>
        </w:rPr>
        <w:t>meeting</w:t>
      </w:r>
      <w:r w:rsidRPr="00DD756D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as follows: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6"/>
      </w:tblGrid>
      <w:tr w:rsidR="009339EF" w:rsidRPr="006B2A37" w14:paraId="62D1CFA8" w14:textId="77777777" w:rsidTr="005D30B2"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B59" w14:textId="77777777" w:rsidR="009339EF" w:rsidRPr="009339EF" w:rsidRDefault="009339EF" w:rsidP="005D30B2">
            <w:pPr>
              <w:spacing w:after="0"/>
              <w:rPr>
                <w:b/>
                <w:bCs/>
                <w:lang w:val="en-GB"/>
              </w:rPr>
            </w:pPr>
            <w:r w:rsidRPr="009339EF">
              <w:rPr>
                <w:b/>
                <w:bCs/>
                <w:lang w:val="en-GB"/>
              </w:rPr>
              <w:t>Connection to 5GC: (LTE-M)</w:t>
            </w:r>
          </w:p>
          <w:p w14:paraId="37C8265C" w14:textId="77777777" w:rsidR="009339EF" w:rsidRPr="009339EF" w:rsidRDefault="009339EF" w:rsidP="009339EF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>Specify support for the following features [RAN2, RAN3]</w:t>
            </w:r>
          </w:p>
          <w:p w14:paraId="1474692C" w14:textId="77777777" w:rsidR="009339EF" w:rsidRPr="009339EF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>Support of extended DRX in CM-IDLE</w:t>
            </w:r>
          </w:p>
          <w:p w14:paraId="50F376FA" w14:textId="77777777" w:rsidR="009339EF" w:rsidRPr="009339EF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2728454A" w14:textId="77777777" w:rsidR="009339EF" w:rsidRPr="009339EF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 xml:space="preserve">Support of User Plane </w:t>
            </w:r>
            <w:proofErr w:type="spellStart"/>
            <w:r w:rsidRPr="009339EF">
              <w:rPr>
                <w:bCs/>
                <w:lang w:val="en-GB"/>
              </w:rPr>
              <w:t>CIoT</w:t>
            </w:r>
            <w:proofErr w:type="spellEnd"/>
            <w:r w:rsidRPr="009339EF">
              <w:rPr>
                <w:bCs/>
                <w:lang w:val="en-GB"/>
              </w:rPr>
              <w:t xml:space="preserve"> optimisation</w:t>
            </w:r>
          </w:p>
          <w:p w14:paraId="4EF6F402" w14:textId="77777777" w:rsidR="009339EF" w:rsidRPr="00EE7F2D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 xml:space="preserve">Support of EDT for Data over NAS and User Plane </w:t>
            </w:r>
            <w:proofErr w:type="spellStart"/>
            <w:r w:rsidRPr="00EE7F2D">
              <w:rPr>
                <w:bCs/>
                <w:lang w:val="en-GB"/>
              </w:rPr>
              <w:t>CIoT</w:t>
            </w:r>
            <w:proofErr w:type="spellEnd"/>
            <w:r w:rsidRPr="00EE7F2D">
              <w:rPr>
                <w:bCs/>
                <w:lang w:val="en-GB"/>
              </w:rPr>
              <w:t xml:space="preserve"> optimization (see Note)</w:t>
            </w:r>
          </w:p>
          <w:p w14:paraId="72FBDF8B" w14:textId="77777777" w:rsidR="009339EF" w:rsidRPr="00EE7F2D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>Support of restriction of use of Enhanced Coverage</w:t>
            </w:r>
          </w:p>
          <w:p w14:paraId="43BBCA23" w14:textId="77777777" w:rsidR="009339EF" w:rsidRPr="00EE7F2D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>Delivery of Expected UE Behaviour information to the RAN</w:t>
            </w:r>
          </w:p>
          <w:p w14:paraId="16467743" w14:textId="77777777" w:rsidR="009339EF" w:rsidRPr="00EE7F2D" w:rsidRDefault="009339EF" w:rsidP="009339E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 xml:space="preserve">Additional information in SIB to indicate supported </w:t>
            </w:r>
            <w:proofErr w:type="spellStart"/>
            <w:r w:rsidRPr="00EE7F2D">
              <w:rPr>
                <w:bCs/>
                <w:lang w:val="en-GB"/>
              </w:rPr>
              <w:t>CIoT</w:t>
            </w:r>
            <w:proofErr w:type="spellEnd"/>
            <w:r w:rsidRPr="00EE7F2D">
              <w:rPr>
                <w:bCs/>
                <w:lang w:val="en-GB"/>
              </w:rPr>
              <w:t xml:space="preserve"> features; indication of </w:t>
            </w:r>
            <w:proofErr w:type="spellStart"/>
            <w:r w:rsidRPr="00EE7F2D">
              <w:rPr>
                <w:bCs/>
                <w:lang w:val="en-GB"/>
              </w:rPr>
              <w:t>CIoT</w:t>
            </w:r>
            <w:proofErr w:type="spellEnd"/>
            <w:r w:rsidRPr="00EE7F2D">
              <w:rPr>
                <w:bCs/>
                <w:lang w:val="en-GB"/>
              </w:rPr>
              <w:t xml:space="preserve"> features supported by the UE in RRC</w:t>
            </w:r>
          </w:p>
          <w:p w14:paraId="2859F0F3" w14:textId="77777777" w:rsidR="009339EF" w:rsidRPr="009339EF" w:rsidRDefault="009339EF" w:rsidP="005D30B2">
            <w:pPr>
              <w:spacing w:after="0"/>
              <w:ind w:left="720"/>
              <w:rPr>
                <w:lang w:val="en-GB" w:eastAsia="zh-CN"/>
              </w:rPr>
            </w:pPr>
            <w:bookmarkStart w:id="1" w:name="_Hlk516676832"/>
            <w:r w:rsidRPr="00EE7F2D">
              <w:rPr>
                <w:bCs/>
                <w:lang w:val="en-GB"/>
              </w:rPr>
              <w:t xml:space="preserve">Note: </w:t>
            </w:r>
            <w:r w:rsidRPr="00EE7F2D">
              <w:rPr>
                <w:lang w:val="en-GB" w:eastAsia="zh-CN"/>
              </w:rPr>
              <w:t>Based on the outcome of RAN2/SA2 liaison exchanges</w:t>
            </w:r>
            <w:r w:rsidRPr="009339EF">
              <w:rPr>
                <w:lang w:val="en-GB" w:eastAsia="zh-CN"/>
              </w:rPr>
              <w:t>, EDT support for connection to 5G-CN may be later updated to also include RRC_INACTIVE.</w:t>
            </w:r>
            <w:bookmarkEnd w:id="1"/>
          </w:p>
          <w:p w14:paraId="1D7D692E" w14:textId="77777777" w:rsidR="009339EF" w:rsidRPr="009339EF" w:rsidRDefault="009339EF" w:rsidP="005D30B2">
            <w:pPr>
              <w:spacing w:after="0"/>
              <w:ind w:left="720"/>
              <w:rPr>
                <w:bCs/>
                <w:lang w:val="en-GB"/>
              </w:rPr>
            </w:pPr>
          </w:p>
          <w:p w14:paraId="6F38C773" w14:textId="77777777" w:rsidR="009339EF" w:rsidRPr="009339EF" w:rsidRDefault="009339EF" w:rsidP="005D30B2">
            <w:pPr>
              <w:spacing w:after="0"/>
              <w:rPr>
                <w:b/>
                <w:bCs/>
                <w:lang w:val="en-GB"/>
              </w:rPr>
            </w:pPr>
            <w:r w:rsidRPr="009339EF">
              <w:rPr>
                <w:b/>
                <w:bCs/>
                <w:lang w:val="en-GB"/>
              </w:rPr>
              <w:t>Connection to 5GC: (NB-IoT)</w:t>
            </w:r>
          </w:p>
          <w:p w14:paraId="70487A64" w14:textId="77777777" w:rsidR="009339EF" w:rsidRPr="009339EF" w:rsidRDefault="009339EF" w:rsidP="009339EF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>Specify support for the following features [RAN2, RAN3]</w:t>
            </w:r>
          </w:p>
          <w:p w14:paraId="278C32A9" w14:textId="77777777" w:rsidR="009339EF" w:rsidRPr="009339EF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>Support of extended DRX in CM-IDLE</w:t>
            </w:r>
          </w:p>
          <w:p w14:paraId="48803943" w14:textId="77777777" w:rsidR="009339EF" w:rsidRPr="009339EF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 xml:space="preserve">Support of User Plane </w:t>
            </w:r>
            <w:proofErr w:type="spellStart"/>
            <w:r w:rsidRPr="009339EF">
              <w:rPr>
                <w:bCs/>
                <w:lang w:val="en-GB"/>
              </w:rPr>
              <w:t>CIoT</w:t>
            </w:r>
            <w:proofErr w:type="spellEnd"/>
            <w:r w:rsidRPr="009339EF">
              <w:rPr>
                <w:bCs/>
                <w:lang w:val="en-GB"/>
              </w:rPr>
              <w:t xml:space="preserve"> optimization</w:t>
            </w:r>
          </w:p>
          <w:p w14:paraId="7A219E32" w14:textId="77777777" w:rsidR="009339EF" w:rsidRPr="009339EF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9339EF">
              <w:rPr>
                <w:bCs/>
                <w:lang w:val="en-GB"/>
              </w:rPr>
              <w:t xml:space="preserve">Support of EDT for Data over NAS and User Plane </w:t>
            </w:r>
            <w:proofErr w:type="spellStart"/>
            <w:r w:rsidRPr="009339EF">
              <w:rPr>
                <w:bCs/>
                <w:lang w:val="en-GB"/>
              </w:rPr>
              <w:t>CIoT</w:t>
            </w:r>
            <w:proofErr w:type="spellEnd"/>
            <w:r w:rsidRPr="009339EF">
              <w:rPr>
                <w:bCs/>
                <w:lang w:val="en-GB"/>
              </w:rPr>
              <w:t xml:space="preserve"> optimization</w:t>
            </w:r>
          </w:p>
          <w:p w14:paraId="76BEE2B7" w14:textId="77777777" w:rsidR="009339EF" w:rsidRPr="00EE7F2D" w:rsidRDefault="009339EF" w:rsidP="009339EF">
            <w:pPr>
              <w:numPr>
                <w:ilvl w:val="1"/>
                <w:numId w:val="25"/>
              </w:numPr>
              <w:autoSpaceDN w:val="0"/>
              <w:spacing w:after="0" w:line="240" w:lineRule="auto"/>
              <w:rPr>
                <w:lang w:val="en-GB"/>
              </w:rPr>
            </w:pPr>
            <w:r w:rsidRPr="009339EF">
              <w:rPr>
                <w:lang w:val="en-GB"/>
              </w:rPr>
              <w:t xml:space="preserve">Support of Inter-UE QoS for data over NAS (resource prioritisation between </w:t>
            </w:r>
            <w:r w:rsidRPr="00EE7F2D">
              <w:rPr>
                <w:lang w:val="en-GB"/>
              </w:rPr>
              <w:t>different NB-IoT UEs)</w:t>
            </w:r>
          </w:p>
          <w:p w14:paraId="140C7EBE" w14:textId="77777777" w:rsidR="009339EF" w:rsidRPr="00EE7F2D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>Support of restriction of use of Enhanced Coverage</w:t>
            </w:r>
          </w:p>
          <w:p w14:paraId="3E670708" w14:textId="77777777" w:rsidR="009339EF" w:rsidRPr="00EE7F2D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>Delivery of Expected UE Behaviour information to the RAN</w:t>
            </w:r>
          </w:p>
          <w:p w14:paraId="118586BD" w14:textId="77777777" w:rsidR="009339EF" w:rsidRPr="00EE7F2D" w:rsidRDefault="009339EF" w:rsidP="009339E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Cs/>
                <w:lang w:val="en-GB"/>
              </w:rPr>
            </w:pPr>
            <w:r w:rsidRPr="00EE7F2D">
              <w:rPr>
                <w:bCs/>
                <w:lang w:val="en-GB"/>
              </w:rPr>
              <w:t xml:space="preserve">Additional information in SIB to indicate supported </w:t>
            </w:r>
            <w:proofErr w:type="spellStart"/>
            <w:r w:rsidRPr="00EE7F2D">
              <w:rPr>
                <w:bCs/>
                <w:lang w:val="en-GB"/>
              </w:rPr>
              <w:t>CIoT</w:t>
            </w:r>
            <w:proofErr w:type="spellEnd"/>
            <w:r w:rsidRPr="00EE7F2D">
              <w:rPr>
                <w:bCs/>
                <w:lang w:val="en-GB"/>
              </w:rPr>
              <w:t xml:space="preserve"> features; indication of </w:t>
            </w:r>
            <w:proofErr w:type="spellStart"/>
            <w:r w:rsidRPr="00EE7F2D">
              <w:rPr>
                <w:bCs/>
                <w:lang w:val="en-GB"/>
              </w:rPr>
              <w:t>CIoT</w:t>
            </w:r>
            <w:proofErr w:type="spellEnd"/>
            <w:r w:rsidRPr="00EE7F2D">
              <w:rPr>
                <w:bCs/>
                <w:lang w:val="en-GB"/>
              </w:rPr>
              <w:t xml:space="preserve"> features supported by the UE in RRC</w:t>
            </w:r>
          </w:p>
          <w:p w14:paraId="4A8EC96A" w14:textId="77777777" w:rsidR="009339EF" w:rsidRPr="009339EF" w:rsidRDefault="009339EF" w:rsidP="005D30B2">
            <w:pPr>
              <w:spacing w:after="0"/>
              <w:rPr>
                <w:lang w:val="en-GB"/>
              </w:rPr>
            </w:pPr>
          </w:p>
        </w:tc>
      </w:tr>
    </w:tbl>
    <w:p w14:paraId="25CBFFB8" w14:textId="2B0F7F52" w:rsidR="0011337A" w:rsidRDefault="0011337A" w:rsidP="00CE0424">
      <w:pPr>
        <w:pStyle w:val="BodyText"/>
        <w:rPr>
          <w:rFonts w:asciiTheme="minorHAnsi" w:hAnsiTheme="minorHAnsi" w:cstheme="minorHAnsi"/>
          <w:lang w:val="en-GB"/>
        </w:rPr>
      </w:pPr>
    </w:p>
    <w:p w14:paraId="0C942AC2" w14:textId="27043401" w:rsidR="008E4D67" w:rsidRPr="009C201F" w:rsidRDefault="00C05C90" w:rsidP="00817062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In last RAN3 meeting</w:t>
      </w:r>
      <w:r w:rsidR="005E65FF">
        <w:rPr>
          <w:rFonts w:asciiTheme="minorHAnsi" w:hAnsiTheme="minorHAnsi" w:cstheme="minorHAnsi"/>
          <w:lang w:val="en-GB"/>
        </w:rPr>
        <w:t xml:space="preserve">, </w:t>
      </w:r>
      <w:r w:rsidR="008E4D67">
        <w:rPr>
          <w:rFonts w:asciiTheme="minorHAnsi" w:hAnsiTheme="minorHAnsi" w:cstheme="minorHAnsi"/>
          <w:lang w:val="en-GB"/>
        </w:rPr>
        <w:t>companies did not have time to discuss detailed impact</w:t>
      </w:r>
      <w:r w:rsidR="00F16739">
        <w:rPr>
          <w:rFonts w:asciiTheme="minorHAnsi" w:hAnsiTheme="minorHAnsi" w:cstheme="minorHAnsi"/>
          <w:lang w:val="en-GB"/>
        </w:rPr>
        <w:t>s</w:t>
      </w:r>
      <w:r w:rsidR="008E4D67">
        <w:rPr>
          <w:rFonts w:asciiTheme="minorHAnsi" w:hAnsiTheme="minorHAnsi" w:cstheme="minorHAnsi"/>
          <w:lang w:val="en-GB"/>
        </w:rPr>
        <w:t xml:space="preserve"> of UP </w:t>
      </w:r>
      <w:proofErr w:type="spellStart"/>
      <w:r w:rsidR="008E4D67">
        <w:rPr>
          <w:rFonts w:asciiTheme="minorHAnsi" w:hAnsiTheme="minorHAnsi" w:cstheme="minorHAnsi"/>
          <w:lang w:val="en-GB"/>
        </w:rPr>
        <w:t>CIoT</w:t>
      </w:r>
      <w:proofErr w:type="spellEnd"/>
      <w:r w:rsidR="008E4D67">
        <w:rPr>
          <w:rFonts w:asciiTheme="minorHAnsi" w:hAnsiTheme="minorHAnsi" w:cstheme="minorHAnsi"/>
          <w:lang w:val="en-GB"/>
        </w:rPr>
        <w:t xml:space="preserve"> </w:t>
      </w:r>
      <w:r w:rsidR="00C049D9">
        <w:rPr>
          <w:rFonts w:asciiTheme="minorHAnsi" w:hAnsiTheme="minorHAnsi" w:cstheme="minorHAnsi"/>
          <w:lang w:val="en-GB"/>
        </w:rPr>
        <w:t xml:space="preserve">Optimization </w:t>
      </w:r>
      <w:r w:rsidR="008E4D67">
        <w:rPr>
          <w:rFonts w:asciiTheme="minorHAnsi" w:hAnsiTheme="minorHAnsi" w:cstheme="minorHAnsi"/>
          <w:lang w:val="en-GB"/>
        </w:rPr>
        <w:t>solution</w:t>
      </w:r>
      <w:r w:rsidR="00BD0DDA">
        <w:rPr>
          <w:rFonts w:asciiTheme="minorHAnsi" w:hAnsiTheme="minorHAnsi" w:cstheme="minorHAnsi"/>
          <w:lang w:val="en-GB"/>
        </w:rPr>
        <w:t xml:space="preserve"> support</w:t>
      </w:r>
      <w:r w:rsidR="008E4D67">
        <w:rPr>
          <w:rFonts w:asciiTheme="minorHAnsi" w:hAnsiTheme="minorHAnsi" w:cstheme="minorHAnsi"/>
          <w:lang w:val="en-GB"/>
        </w:rPr>
        <w:t xml:space="preserve"> on </w:t>
      </w:r>
      <w:r w:rsidR="001604BB">
        <w:rPr>
          <w:rFonts w:asciiTheme="minorHAnsi" w:hAnsiTheme="minorHAnsi" w:cstheme="minorHAnsi"/>
          <w:lang w:val="en-GB"/>
        </w:rPr>
        <w:t xml:space="preserve">RAN3 specifications. </w:t>
      </w:r>
      <w:r w:rsidR="005C79AB">
        <w:rPr>
          <w:rFonts w:asciiTheme="minorHAnsi" w:hAnsiTheme="minorHAnsi" w:cstheme="minorHAnsi"/>
          <w:lang w:val="en-GB"/>
        </w:rPr>
        <w:t>I</w:t>
      </w:r>
      <w:r w:rsidR="00F16739">
        <w:rPr>
          <w:rFonts w:asciiTheme="minorHAnsi" w:hAnsiTheme="minorHAnsi" w:cstheme="minorHAnsi"/>
          <w:lang w:val="en-GB"/>
        </w:rPr>
        <w:t xml:space="preserve">n </w:t>
      </w:r>
      <w:r w:rsidR="00E11C06">
        <w:rPr>
          <w:rFonts w:asciiTheme="minorHAnsi" w:hAnsiTheme="minorHAnsi" w:cstheme="minorHAnsi"/>
          <w:lang w:val="en-GB"/>
        </w:rPr>
        <w:t xml:space="preserve">this paper, we </w:t>
      </w:r>
      <w:proofErr w:type="spellStart"/>
      <w:r w:rsidR="00F90D22">
        <w:rPr>
          <w:rFonts w:asciiTheme="minorHAnsi" w:hAnsiTheme="minorHAnsi" w:cstheme="minorHAnsi"/>
          <w:lang w:val="en-GB"/>
        </w:rPr>
        <w:t>analyze</w:t>
      </w:r>
      <w:proofErr w:type="spellEnd"/>
      <w:r w:rsidR="002B43E4">
        <w:rPr>
          <w:rFonts w:asciiTheme="minorHAnsi" w:hAnsiTheme="minorHAnsi" w:cstheme="minorHAnsi"/>
          <w:lang w:val="en-GB"/>
        </w:rPr>
        <w:t xml:space="preserve"> </w:t>
      </w:r>
      <w:r w:rsidR="00E11C06">
        <w:rPr>
          <w:rFonts w:asciiTheme="minorHAnsi" w:hAnsiTheme="minorHAnsi" w:cstheme="minorHAnsi"/>
          <w:lang w:val="en-GB"/>
        </w:rPr>
        <w:t>general impacts</w:t>
      </w:r>
      <w:r w:rsidR="007F77CA">
        <w:rPr>
          <w:rFonts w:asciiTheme="minorHAnsi" w:hAnsiTheme="minorHAnsi" w:cstheme="minorHAnsi"/>
          <w:lang w:val="en-GB"/>
        </w:rPr>
        <w:t xml:space="preserve"> </w:t>
      </w:r>
      <w:r w:rsidR="002B43E4">
        <w:rPr>
          <w:rFonts w:asciiTheme="minorHAnsi" w:hAnsiTheme="minorHAnsi" w:cstheme="minorHAnsi"/>
          <w:lang w:val="en-GB"/>
        </w:rPr>
        <w:t xml:space="preserve">of supporting UP </w:t>
      </w:r>
      <w:proofErr w:type="spellStart"/>
      <w:r w:rsidR="002B43E4">
        <w:rPr>
          <w:rFonts w:asciiTheme="minorHAnsi" w:hAnsiTheme="minorHAnsi" w:cstheme="minorHAnsi"/>
          <w:lang w:val="en-GB"/>
        </w:rPr>
        <w:t>CIoT</w:t>
      </w:r>
      <w:proofErr w:type="spellEnd"/>
      <w:r w:rsidR="002B43E4">
        <w:rPr>
          <w:rFonts w:asciiTheme="minorHAnsi" w:hAnsiTheme="minorHAnsi" w:cstheme="minorHAnsi"/>
          <w:lang w:val="en-GB"/>
        </w:rPr>
        <w:t xml:space="preserve"> </w:t>
      </w:r>
      <w:r w:rsidR="00E11C06">
        <w:rPr>
          <w:rFonts w:asciiTheme="minorHAnsi" w:hAnsiTheme="minorHAnsi" w:cstheme="minorHAnsi"/>
          <w:lang w:val="en-GB"/>
        </w:rPr>
        <w:t>Optimization</w:t>
      </w:r>
      <w:r w:rsidR="00211666">
        <w:rPr>
          <w:rFonts w:asciiTheme="minorHAnsi" w:hAnsiTheme="minorHAnsi" w:cstheme="minorHAnsi"/>
          <w:lang w:val="en-GB"/>
        </w:rPr>
        <w:t xml:space="preserve"> </w:t>
      </w:r>
      <w:r w:rsidR="002B43E4">
        <w:rPr>
          <w:rFonts w:asciiTheme="minorHAnsi" w:hAnsiTheme="minorHAnsi" w:cstheme="minorHAnsi"/>
          <w:lang w:val="en-GB"/>
        </w:rPr>
        <w:t xml:space="preserve">on </w:t>
      </w:r>
      <w:proofErr w:type="spellStart"/>
      <w:r w:rsidR="002B43E4">
        <w:rPr>
          <w:rFonts w:asciiTheme="minorHAnsi" w:hAnsiTheme="minorHAnsi" w:cstheme="minorHAnsi"/>
          <w:lang w:val="en-GB"/>
        </w:rPr>
        <w:t>XnAP</w:t>
      </w:r>
      <w:proofErr w:type="spellEnd"/>
      <w:r w:rsidR="002B43E4">
        <w:rPr>
          <w:rFonts w:asciiTheme="minorHAnsi" w:hAnsiTheme="minorHAnsi" w:cstheme="minorHAnsi"/>
          <w:lang w:val="en-GB"/>
        </w:rPr>
        <w:t xml:space="preserve">, </w:t>
      </w:r>
      <w:r w:rsidR="00211666">
        <w:rPr>
          <w:rFonts w:asciiTheme="minorHAnsi" w:hAnsiTheme="minorHAnsi" w:cstheme="minorHAnsi"/>
          <w:lang w:val="en-GB"/>
        </w:rPr>
        <w:t>when applied to</w:t>
      </w:r>
      <w:r w:rsidR="00E11C06">
        <w:rPr>
          <w:rFonts w:asciiTheme="minorHAnsi" w:hAnsiTheme="minorHAnsi" w:cstheme="minorHAnsi"/>
          <w:lang w:val="en-GB"/>
        </w:rPr>
        <w:t xml:space="preserve"> both LTE-M and NB-IoT.</w:t>
      </w:r>
    </w:p>
    <w:p w14:paraId="3E688353" w14:textId="2B56BD17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4FA5D3CB" w14:textId="674BDCB5" w:rsidR="009F52BC" w:rsidRPr="00A758D6" w:rsidRDefault="009F52BC" w:rsidP="00FF3252">
      <w:pPr>
        <w:pStyle w:val="BodyText"/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GB"/>
        </w:rPr>
        <w:t xml:space="preserve">UP </w:t>
      </w:r>
      <w:proofErr w:type="spellStart"/>
      <w:r w:rsidRPr="00A758D6">
        <w:rPr>
          <w:rFonts w:asciiTheme="minorHAnsi" w:hAnsiTheme="minorHAnsi" w:cstheme="minorHAnsi"/>
          <w:lang w:val="en-GB"/>
        </w:rPr>
        <w:t>CIoT</w:t>
      </w:r>
      <w:proofErr w:type="spellEnd"/>
      <w:r w:rsidRPr="00A758D6">
        <w:rPr>
          <w:rFonts w:asciiTheme="minorHAnsi" w:hAnsiTheme="minorHAnsi" w:cstheme="minorHAnsi"/>
          <w:lang w:val="en-GB"/>
        </w:rPr>
        <w:t xml:space="preserve"> optimization has been agreed to be based on</w:t>
      </w:r>
      <w:r w:rsidR="00DA305F" w:rsidRPr="00A758D6">
        <w:rPr>
          <w:rFonts w:asciiTheme="minorHAnsi" w:hAnsiTheme="minorHAnsi" w:cstheme="minorHAnsi"/>
          <w:lang w:val="en-GB"/>
        </w:rPr>
        <w:t xml:space="preserve"> Rel-13</w:t>
      </w:r>
      <w:r w:rsidRPr="00A758D6">
        <w:rPr>
          <w:rFonts w:asciiTheme="minorHAnsi" w:hAnsiTheme="minorHAnsi" w:cstheme="minorHAnsi"/>
          <w:lang w:val="en-GB"/>
        </w:rPr>
        <w:t xml:space="preserve"> suspend/resum</w:t>
      </w:r>
      <w:r w:rsidR="00DA305F" w:rsidRPr="00A758D6">
        <w:rPr>
          <w:rFonts w:asciiTheme="minorHAnsi" w:hAnsiTheme="minorHAnsi" w:cstheme="minorHAnsi"/>
          <w:lang w:val="en-GB"/>
        </w:rPr>
        <w:t>e.</w:t>
      </w:r>
      <w:r w:rsidR="004F1CBE" w:rsidRPr="00A758D6">
        <w:rPr>
          <w:rFonts w:asciiTheme="minorHAnsi" w:hAnsiTheme="minorHAnsi" w:cstheme="minorHAnsi"/>
          <w:lang w:val="en-GB"/>
        </w:rPr>
        <w:t xml:space="preserve"> In</w:t>
      </w:r>
      <w:r w:rsidR="00FF3252" w:rsidRPr="00A758D6">
        <w:rPr>
          <w:rFonts w:asciiTheme="minorHAnsi" w:hAnsiTheme="minorHAnsi" w:cstheme="minorHAnsi"/>
          <w:lang w:val="en-GB"/>
        </w:rPr>
        <w:t xml:space="preserve"> last meeting, a company </w:t>
      </w:r>
      <w:r w:rsidRPr="00A758D6">
        <w:rPr>
          <w:rFonts w:asciiTheme="minorHAnsi" w:hAnsiTheme="minorHAnsi" w:cstheme="minorHAnsi"/>
          <w:lang w:val="en-GB"/>
        </w:rPr>
        <w:t>submitted a paper</w:t>
      </w:r>
      <w:r w:rsidR="00FF3252" w:rsidRPr="00A758D6">
        <w:rPr>
          <w:rFonts w:asciiTheme="minorHAnsi" w:hAnsiTheme="minorHAnsi" w:cstheme="minorHAnsi"/>
          <w:lang w:val="en-GB"/>
        </w:rPr>
        <w:t xml:space="preserve"> [</w:t>
      </w:r>
      <w:r w:rsidR="00817062">
        <w:rPr>
          <w:rFonts w:asciiTheme="minorHAnsi" w:hAnsiTheme="minorHAnsi" w:cstheme="minorHAnsi"/>
          <w:lang w:val="en-GB"/>
        </w:rPr>
        <w:t>3</w:t>
      </w:r>
      <w:r w:rsidR="00FF3252" w:rsidRPr="00A758D6">
        <w:rPr>
          <w:rFonts w:asciiTheme="minorHAnsi" w:hAnsiTheme="minorHAnsi" w:cstheme="minorHAnsi"/>
          <w:lang w:val="en-GB"/>
        </w:rPr>
        <w:t>]</w:t>
      </w:r>
      <w:r w:rsidRPr="00A758D6">
        <w:rPr>
          <w:rFonts w:asciiTheme="minorHAnsi" w:hAnsiTheme="minorHAnsi" w:cstheme="minorHAnsi"/>
          <w:lang w:val="en-GB"/>
        </w:rPr>
        <w:t xml:space="preserve"> discussing functions</w:t>
      </w:r>
      <w:r w:rsidR="00982FFC">
        <w:rPr>
          <w:rFonts w:asciiTheme="minorHAnsi" w:hAnsiTheme="minorHAnsi" w:cstheme="minorHAnsi"/>
          <w:lang w:val="en-GB"/>
        </w:rPr>
        <w:t xml:space="preserve"> to introduce</w:t>
      </w:r>
      <w:r w:rsidRPr="00A758D6">
        <w:rPr>
          <w:rFonts w:asciiTheme="minorHAnsi" w:hAnsiTheme="minorHAnsi" w:cstheme="minorHAnsi"/>
          <w:lang w:val="en-GB"/>
        </w:rPr>
        <w:t xml:space="preserve"> </w:t>
      </w:r>
      <w:r w:rsidR="00000D04">
        <w:rPr>
          <w:rFonts w:asciiTheme="minorHAnsi" w:hAnsiTheme="minorHAnsi" w:cstheme="minorHAnsi"/>
          <w:lang w:val="en-GB"/>
        </w:rPr>
        <w:t xml:space="preserve">in order </w:t>
      </w:r>
      <w:r w:rsidRPr="00A758D6">
        <w:rPr>
          <w:rFonts w:asciiTheme="minorHAnsi" w:hAnsiTheme="minorHAnsi" w:cstheme="minorHAnsi"/>
          <w:lang w:val="en-GB"/>
        </w:rPr>
        <w:t xml:space="preserve">to support UP </w:t>
      </w:r>
      <w:proofErr w:type="spellStart"/>
      <w:r w:rsidRPr="00A758D6">
        <w:rPr>
          <w:rFonts w:asciiTheme="minorHAnsi" w:hAnsiTheme="minorHAnsi" w:cstheme="minorHAnsi"/>
          <w:lang w:val="en-GB"/>
        </w:rPr>
        <w:t>CIoT</w:t>
      </w:r>
      <w:proofErr w:type="spellEnd"/>
      <w:r w:rsidRPr="00A758D6">
        <w:rPr>
          <w:rFonts w:asciiTheme="minorHAnsi" w:hAnsiTheme="minorHAnsi" w:cstheme="minorHAnsi"/>
          <w:lang w:val="en-GB"/>
        </w:rPr>
        <w:t xml:space="preserve"> Optimization</w:t>
      </w:r>
      <w:r w:rsidR="003C12C5" w:rsidRPr="00A758D6">
        <w:rPr>
          <w:rFonts w:asciiTheme="minorHAnsi" w:hAnsiTheme="minorHAnsi" w:cstheme="minorHAnsi"/>
          <w:lang w:val="en-GB"/>
        </w:rPr>
        <w:t>:</w:t>
      </w:r>
    </w:p>
    <w:p w14:paraId="5D2158FE" w14:textId="31D7F365" w:rsidR="003C12C5" w:rsidRPr="00A758D6" w:rsidRDefault="00A758D6" w:rsidP="00A758D6">
      <w:pPr>
        <w:pStyle w:val="BodyText"/>
        <w:numPr>
          <w:ilvl w:val="0"/>
          <w:numId w:val="35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GB"/>
        </w:rPr>
        <w:t>For NGAP:</w:t>
      </w:r>
    </w:p>
    <w:p w14:paraId="27BAF1D5" w14:textId="77777777" w:rsidR="009F52BC" w:rsidRPr="00A758D6" w:rsidRDefault="009F52BC" w:rsidP="009F52BC">
      <w:pPr>
        <w:pStyle w:val="BodyText"/>
        <w:numPr>
          <w:ilvl w:val="1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GB"/>
        </w:rPr>
        <w:t xml:space="preserve">Introduce </w:t>
      </w:r>
      <w:r w:rsidRPr="00A758D6">
        <w:rPr>
          <w:rFonts w:asciiTheme="minorHAnsi" w:hAnsiTheme="minorHAnsi" w:cstheme="minorHAnsi"/>
          <w:b/>
          <w:bCs/>
          <w:lang w:val="en-US"/>
        </w:rPr>
        <w:t xml:space="preserve">UE Context Suspend &amp; resume procedures </w:t>
      </w:r>
      <w:r w:rsidRPr="00A758D6">
        <w:rPr>
          <w:rFonts w:asciiTheme="minorHAnsi" w:hAnsiTheme="minorHAnsi" w:cstheme="minorHAnsi"/>
          <w:lang w:val="en-US"/>
        </w:rPr>
        <w:t>(with SMF containers to indicate presence or not PDU sessions),</w:t>
      </w:r>
    </w:p>
    <w:p w14:paraId="49DC3F1C" w14:textId="29D81E0F" w:rsidR="009F52BC" w:rsidRPr="00A758D6" w:rsidRDefault="009F52BC" w:rsidP="009F52BC">
      <w:pPr>
        <w:pStyle w:val="BodyText"/>
        <w:numPr>
          <w:ilvl w:val="1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US"/>
        </w:rPr>
        <w:t xml:space="preserve"> Introduce </w:t>
      </w:r>
      <w:r w:rsidR="00627352">
        <w:rPr>
          <w:rFonts w:asciiTheme="minorHAnsi" w:hAnsiTheme="minorHAnsi" w:cstheme="minorHAnsi"/>
          <w:lang w:val="en-US"/>
        </w:rPr>
        <w:t>new IE</w:t>
      </w:r>
      <w:r w:rsidRPr="00A758D6">
        <w:rPr>
          <w:rFonts w:asciiTheme="minorHAnsi" w:hAnsiTheme="minorHAnsi" w:cstheme="minorHAnsi"/>
          <w:lang w:val="en-US"/>
        </w:rPr>
        <w:t xml:space="preserve"> </w:t>
      </w:r>
      <w:r w:rsidRPr="00A758D6">
        <w:rPr>
          <w:rFonts w:asciiTheme="minorHAnsi" w:hAnsiTheme="minorHAnsi" w:cstheme="minorHAnsi"/>
          <w:b/>
          <w:bCs/>
          <w:lang w:val="en-US"/>
        </w:rPr>
        <w:t xml:space="preserve">UE User Plane </w:t>
      </w:r>
      <w:proofErr w:type="spellStart"/>
      <w:r w:rsidRPr="00A758D6">
        <w:rPr>
          <w:rFonts w:asciiTheme="minorHAnsi" w:hAnsiTheme="minorHAnsi" w:cstheme="minorHAnsi"/>
          <w:b/>
          <w:bCs/>
          <w:lang w:val="en-US"/>
        </w:rPr>
        <w:t>CIoT</w:t>
      </w:r>
      <w:proofErr w:type="spellEnd"/>
      <w:r w:rsidRPr="00A758D6">
        <w:rPr>
          <w:rFonts w:asciiTheme="minorHAnsi" w:hAnsiTheme="minorHAnsi" w:cstheme="minorHAnsi"/>
          <w:b/>
          <w:bCs/>
          <w:lang w:val="en-US"/>
        </w:rPr>
        <w:t xml:space="preserve"> Support Indicator </w:t>
      </w:r>
      <w:r w:rsidRPr="00A758D6">
        <w:rPr>
          <w:rFonts w:asciiTheme="minorHAnsi" w:hAnsiTheme="minorHAnsi" w:cstheme="minorHAnsi"/>
          <w:lang w:val="en-US"/>
        </w:rPr>
        <w:t>(AMF to NG-RAN node).</w:t>
      </w:r>
    </w:p>
    <w:p w14:paraId="771EE74D" w14:textId="3C410C67" w:rsidR="00A758D6" w:rsidRPr="00A758D6" w:rsidRDefault="00A758D6" w:rsidP="00A758D6">
      <w:pPr>
        <w:pStyle w:val="BodyText"/>
        <w:numPr>
          <w:ilvl w:val="0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GB"/>
        </w:rPr>
        <w:t xml:space="preserve">For </w:t>
      </w:r>
      <w:proofErr w:type="spellStart"/>
      <w:r w:rsidRPr="00A758D6">
        <w:rPr>
          <w:rFonts w:asciiTheme="minorHAnsi" w:hAnsiTheme="minorHAnsi" w:cstheme="minorHAnsi"/>
          <w:lang w:val="en-GB"/>
        </w:rPr>
        <w:t>XnAP</w:t>
      </w:r>
      <w:proofErr w:type="spellEnd"/>
      <w:r w:rsidRPr="00A758D6">
        <w:rPr>
          <w:rFonts w:asciiTheme="minorHAnsi" w:hAnsiTheme="minorHAnsi" w:cstheme="minorHAnsi"/>
          <w:lang w:val="en-GB"/>
        </w:rPr>
        <w:t>:</w:t>
      </w:r>
    </w:p>
    <w:p w14:paraId="216E00FF" w14:textId="77777777" w:rsidR="009F52BC" w:rsidRPr="00A758D6" w:rsidRDefault="009F52BC" w:rsidP="009F52BC">
      <w:pPr>
        <w:pStyle w:val="BodyText"/>
        <w:numPr>
          <w:ilvl w:val="1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US"/>
        </w:rPr>
        <w:t xml:space="preserve"> </w:t>
      </w:r>
      <w:r w:rsidRPr="00627352">
        <w:rPr>
          <w:rFonts w:asciiTheme="minorHAnsi" w:hAnsiTheme="minorHAnsi" w:cstheme="minorHAnsi"/>
          <w:highlight w:val="yellow"/>
          <w:lang w:val="en-US"/>
        </w:rPr>
        <w:t>Reuse the existing procedure for context retrieval (already used for RRC_INACTIVE), since some IEs can be directly reused:</w:t>
      </w:r>
    </w:p>
    <w:p w14:paraId="1428F8BA" w14:textId="77777777" w:rsidR="009F52BC" w:rsidRPr="00A758D6" w:rsidRDefault="009F52BC" w:rsidP="009F52BC">
      <w:pPr>
        <w:pStyle w:val="BodyText"/>
        <w:numPr>
          <w:ilvl w:val="2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b/>
          <w:bCs/>
          <w:lang w:val="en-US"/>
        </w:rPr>
        <w:lastRenderedPageBreak/>
        <w:t xml:space="preserve">UE context ID: </w:t>
      </w:r>
      <w:r w:rsidRPr="00A758D6">
        <w:rPr>
          <w:rFonts w:asciiTheme="minorHAnsi" w:hAnsiTheme="minorHAnsi" w:cstheme="minorHAnsi"/>
          <w:lang w:val="en-US"/>
        </w:rPr>
        <w:t>can either introduce a new choice (e.g. Resume ID), or reuse a previous IE – the choice should be up to RAN2</w:t>
      </w:r>
    </w:p>
    <w:p w14:paraId="02DAB2FE" w14:textId="6D1C4A79" w:rsidR="009F52BC" w:rsidRPr="00A758D6" w:rsidRDefault="009F52BC" w:rsidP="009F52BC">
      <w:pPr>
        <w:pStyle w:val="BodyText"/>
        <w:numPr>
          <w:ilvl w:val="2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b/>
          <w:bCs/>
          <w:lang w:val="en-US"/>
        </w:rPr>
        <w:t xml:space="preserve">Integrity protection (16 bit): </w:t>
      </w:r>
      <w:r w:rsidRPr="00A758D6">
        <w:rPr>
          <w:rFonts w:asciiTheme="minorHAnsi" w:hAnsiTheme="minorHAnsi" w:cstheme="minorHAnsi"/>
          <w:lang w:val="en-US"/>
        </w:rPr>
        <w:t>just requires appropriate definition</w:t>
      </w:r>
    </w:p>
    <w:p w14:paraId="1B116F53" w14:textId="77777777" w:rsidR="009F52BC" w:rsidRPr="00A758D6" w:rsidRDefault="009F52BC" w:rsidP="009F52BC">
      <w:pPr>
        <w:pStyle w:val="BodyText"/>
        <w:numPr>
          <w:ilvl w:val="2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b/>
          <w:bCs/>
          <w:lang w:val="en-US"/>
        </w:rPr>
        <w:t xml:space="preserve">New Cell Identifier: </w:t>
      </w:r>
      <w:r w:rsidRPr="00A758D6">
        <w:rPr>
          <w:rFonts w:asciiTheme="minorHAnsi" w:hAnsiTheme="minorHAnsi" w:cstheme="minorHAnsi"/>
          <w:lang w:val="en-US"/>
        </w:rPr>
        <w:t>here the only real issue is the case of RAN sharing, same as for re-establishment</w:t>
      </w:r>
    </w:p>
    <w:p w14:paraId="06E88DB6" w14:textId="645EFD7E" w:rsidR="009F52BC" w:rsidRPr="00A758D6" w:rsidRDefault="009F52BC" w:rsidP="009F52BC">
      <w:pPr>
        <w:pStyle w:val="BodyText"/>
        <w:numPr>
          <w:ilvl w:val="1"/>
          <w:numId w:val="33"/>
        </w:numPr>
        <w:rPr>
          <w:rFonts w:asciiTheme="minorHAnsi" w:hAnsiTheme="minorHAnsi" w:cstheme="minorHAnsi"/>
          <w:lang w:val="en-GB"/>
        </w:rPr>
      </w:pPr>
      <w:r w:rsidRPr="00A758D6">
        <w:rPr>
          <w:rFonts w:asciiTheme="minorHAnsi" w:hAnsiTheme="minorHAnsi" w:cstheme="minorHAnsi"/>
          <w:lang w:val="en-US"/>
        </w:rPr>
        <w:t>Details of signaling including integrity protection and context ID should be discussed in RAN2.</w:t>
      </w:r>
    </w:p>
    <w:p w14:paraId="4A9A700D" w14:textId="63D34D1F" w:rsidR="003E1F7E" w:rsidRDefault="00C90F98" w:rsidP="00F248D7">
      <w:pPr>
        <w:jc w:val="both"/>
        <w:rPr>
          <w:lang w:val="en-US"/>
        </w:rPr>
      </w:pPr>
      <w:r>
        <w:rPr>
          <w:lang w:val="en-GB" w:eastAsia="ja-JP"/>
        </w:rPr>
        <w:t xml:space="preserve">The </w:t>
      </w:r>
      <w:r w:rsidR="00000D04">
        <w:rPr>
          <w:lang w:val="en-GB" w:eastAsia="ja-JP"/>
        </w:rPr>
        <w:t xml:space="preserve">above highlighted </w:t>
      </w:r>
      <w:r>
        <w:rPr>
          <w:lang w:val="en-GB" w:eastAsia="ja-JP"/>
        </w:rPr>
        <w:t>proposal could be</w:t>
      </w:r>
      <w:r w:rsidR="003E1F7E">
        <w:rPr>
          <w:lang w:val="en-GB" w:eastAsia="ja-JP"/>
        </w:rPr>
        <w:t xml:space="preserve"> understood</w:t>
      </w:r>
      <w:r>
        <w:rPr>
          <w:lang w:val="en-GB" w:eastAsia="ja-JP"/>
        </w:rPr>
        <w:t xml:space="preserve"> </w:t>
      </w:r>
      <w:r w:rsidR="008C7096">
        <w:rPr>
          <w:lang w:val="en-GB" w:eastAsia="ja-JP"/>
        </w:rPr>
        <w:t>as</w:t>
      </w:r>
      <w:r w:rsidR="006221D5">
        <w:rPr>
          <w:lang w:val="en-GB" w:eastAsia="ja-JP"/>
        </w:rPr>
        <w:t xml:space="preserve"> re-</w:t>
      </w:r>
      <w:r w:rsidR="008C7096">
        <w:rPr>
          <w:lang w:val="en-GB" w:eastAsia="ja-JP"/>
        </w:rPr>
        <w:t>us</w:t>
      </w:r>
      <w:r w:rsidR="006221D5">
        <w:rPr>
          <w:lang w:val="en-GB" w:eastAsia="ja-JP"/>
        </w:rPr>
        <w:t>ing</w:t>
      </w:r>
      <w:r w:rsidR="008C7096">
        <w:rPr>
          <w:lang w:val="en-GB" w:eastAsia="ja-JP"/>
        </w:rPr>
        <w:t xml:space="preserve"> RRC_INACTIVE</w:t>
      </w:r>
      <w:r w:rsidR="009E32E8">
        <w:rPr>
          <w:lang w:val="en-GB" w:eastAsia="ja-JP"/>
        </w:rPr>
        <w:t xml:space="preserve"> </w:t>
      </w:r>
      <w:r w:rsidR="00A44A35">
        <w:rPr>
          <w:lang w:val="en-GB" w:eastAsia="ja-JP"/>
        </w:rPr>
        <w:t>procedures</w:t>
      </w:r>
      <w:r w:rsidR="004F1E5B">
        <w:rPr>
          <w:lang w:val="en-GB" w:eastAsia="ja-JP"/>
        </w:rPr>
        <w:t xml:space="preserve"> </w:t>
      </w:r>
      <w:r w:rsidR="00E80496">
        <w:rPr>
          <w:lang w:val="en-GB" w:eastAsia="ja-JP"/>
        </w:rPr>
        <w:t>for context retrieval</w:t>
      </w:r>
      <w:r w:rsidR="00A7351C">
        <w:rPr>
          <w:lang w:val="en-GB" w:eastAsia="ja-JP"/>
        </w:rPr>
        <w:t xml:space="preserve"> between </w:t>
      </w:r>
      <w:proofErr w:type="spellStart"/>
      <w:r w:rsidR="00A7351C">
        <w:rPr>
          <w:lang w:val="en-GB" w:eastAsia="ja-JP"/>
        </w:rPr>
        <w:t>eNB</w:t>
      </w:r>
      <w:proofErr w:type="spellEnd"/>
      <w:r w:rsidR="00A7351C">
        <w:rPr>
          <w:lang w:val="en-GB" w:eastAsia="ja-JP"/>
        </w:rPr>
        <w:t>/ng-</w:t>
      </w:r>
      <w:proofErr w:type="spellStart"/>
      <w:r w:rsidR="00A7351C">
        <w:rPr>
          <w:lang w:val="en-GB" w:eastAsia="ja-JP"/>
        </w:rPr>
        <w:t>eNB</w:t>
      </w:r>
      <w:proofErr w:type="spellEnd"/>
      <w:r w:rsidR="004F1E5B">
        <w:rPr>
          <w:lang w:val="en-GB" w:eastAsia="ja-JP"/>
        </w:rPr>
        <w:t xml:space="preserve">. </w:t>
      </w:r>
      <w:r w:rsidR="00D375DD">
        <w:rPr>
          <w:lang w:val="en-GB" w:eastAsia="ja-JP"/>
        </w:rPr>
        <w:t xml:space="preserve">At first hand, this is a </w:t>
      </w:r>
      <w:r w:rsidR="007D5239">
        <w:rPr>
          <w:lang w:val="en-GB" w:eastAsia="ja-JP"/>
        </w:rPr>
        <w:t xml:space="preserve">bit of a </w:t>
      </w:r>
      <w:r w:rsidR="00A32079">
        <w:rPr>
          <w:lang w:val="en-GB" w:eastAsia="ja-JP"/>
        </w:rPr>
        <w:t xml:space="preserve">surprising </w:t>
      </w:r>
      <w:r w:rsidR="003D5F57">
        <w:rPr>
          <w:lang w:val="en-GB" w:eastAsia="ja-JP"/>
        </w:rPr>
        <w:t>proposal</w:t>
      </w:r>
      <w:r w:rsidR="00F248D7">
        <w:rPr>
          <w:lang w:val="en-GB" w:eastAsia="ja-JP"/>
        </w:rPr>
        <w:t>,</w:t>
      </w:r>
      <w:r w:rsidR="008C42A9">
        <w:rPr>
          <w:lang w:val="en-GB" w:eastAsia="ja-JP"/>
        </w:rPr>
        <w:t xml:space="preserve"> considering that one of the arguments </w:t>
      </w:r>
      <w:r w:rsidR="006244F1">
        <w:rPr>
          <w:lang w:val="en-GB" w:eastAsia="ja-JP"/>
        </w:rPr>
        <w:t xml:space="preserve">that has been </w:t>
      </w:r>
      <w:r w:rsidR="00F248D7">
        <w:rPr>
          <w:lang w:val="en-GB" w:eastAsia="ja-JP"/>
        </w:rPr>
        <w:t>uttered</w:t>
      </w:r>
      <w:r w:rsidR="006244F1">
        <w:rPr>
          <w:lang w:val="en-GB" w:eastAsia="ja-JP"/>
        </w:rPr>
        <w:t xml:space="preserve"> in RAN3#103bi</w:t>
      </w:r>
      <w:r w:rsidR="00F248D7">
        <w:rPr>
          <w:lang w:val="en-GB" w:eastAsia="ja-JP"/>
        </w:rPr>
        <w:t>s</w:t>
      </w:r>
      <w:r w:rsidR="006244F1">
        <w:rPr>
          <w:lang w:val="en-GB" w:eastAsia="ja-JP"/>
        </w:rPr>
        <w:t xml:space="preserve"> </w:t>
      </w:r>
      <w:r w:rsidR="008C42A9">
        <w:rPr>
          <w:lang w:val="en-GB" w:eastAsia="ja-JP"/>
        </w:rPr>
        <w:t xml:space="preserve">for </w:t>
      </w:r>
      <w:r w:rsidR="00F248D7">
        <w:rPr>
          <w:lang w:val="en-GB" w:eastAsia="ja-JP"/>
        </w:rPr>
        <w:t>selecting</w:t>
      </w:r>
      <w:r w:rsidR="008C42A9">
        <w:rPr>
          <w:lang w:val="en-GB" w:eastAsia="ja-JP"/>
        </w:rPr>
        <w:t xml:space="preserve"> </w:t>
      </w:r>
      <w:r w:rsidR="00C87180">
        <w:rPr>
          <w:lang w:val="en-GB" w:eastAsia="ja-JP"/>
        </w:rPr>
        <w:t xml:space="preserve">Rel-13 Suspend/Resume instead of </w:t>
      </w:r>
      <w:r w:rsidR="008C42A9">
        <w:rPr>
          <w:lang w:val="en-GB" w:eastAsia="ja-JP"/>
        </w:rPr>
        <w:t>RRC</w:t>
      </w:r>
      <w:r w:rsidR="003560C7">
        <w:rPr>
          <w:lang w:val="en-GB" w:eastAsia="ja-JP"/>
        </w:rPr>
        <w:t>_INACTIV</w:t>
      </w:r>
      <w:r w:rsidR="00C87180">
        <w:rPr>
          <w:lang w:val="en-GB" w:eastAsia="ja-JP"/>
        </w:rPr>
        <w:t xml:space="preserve">E </w:t>
      </w:r>
      <w:r w:rsidR="003560C7">
        <w:rPr>
          <w:lang w:val="en-GB" w:eastAsia="ja-JP"/>
        </w:rPr>
        <w:t>was</w:t>
      </w:r>
      <w:r w:rsidR="00C87180">
        <w:rPr>
          <w:lang w:val="en-GB" w:eastAsia="ja-JP"/>
        </w:rPr>
        <w:t xml:space="preserve"> to minimize</w:t>
      </w:r>
      <w:r w:rsidR="00661321">
        <w:rPr>
          <w:lang w:val="en-GB" w:eastAsia="ja-JP"/>
        </w:rPr>
        <w:t xml:space="preserve"> </w:t>
      </w:r>
      <w:r w:rsidR="00CF4489">
        <w:rPr>
          <w:lang w:val="en-GB" w:eastAsia="ja-JP"/>
        </w:rPr>
        <w:t>complexity</w:t>
      </w:r>
      <w:r w:rsidR="009378C6">
        <w:rPr>
          <w:lang w:val="en-GB" w:eastAsia="ja-JP"/>
        </w:rPr>
        <w:t xml:space="preserve"> </w:t>
      </w:r>
      <w:r w:rsidR="0010653E">
        <w:rPr>
          <w:lang w:val="en-GB" w:eastAsia="ja-JP"/>
        </w:rPr>
        <w:t>[</w:t>
      </w:r>
      <w:r w:rsidR="00D254B9">
        <w:rPr>
          <w:lang w:val="en-GB" w:eastAsia="ja-JP"/>
        </w:rPr>
        <w:t>4</w:t>
      </w:r>
      <w:r w:rsidR="0010653E">
        <w:rPr>
          <w:lang w:val="en-GB" w:eastAsia="ja-JP"/>
        </w:rPr>
        <w:t>]</w:t>
      </w:r>
      <w:r w:rsidR="006244F1">
        <w:rPr>
          <w:lang w:val="en-GB" w:eastAsia="ja-JP"/>
        </w:rPr>
        <w:t xml:space="preserve">. </w:t>
      </w:r>
      <w:r w:rsidR="00070CB0">
        <w:rPr>
          <w:lang w:val="en-US"/>
        </w:rPr>
        <w:t xml:space="preserve">Reusing RRC_INACTIVE messages seems to </w:t>
      </w:r>
      <w:r w:rsidR="00863515">
        <w:rPr>
          <w:lang w:val="en-US"/>
        </w:rPr>
        <w:t>c</w:t>
      </w:r>
      <w:r w:rsidR="00907AA8">
        <w:rPr>
          <w:lang w:val="en-US"/>
        </w:rPr>
        <w:t>ontradict</w:t>
      </w:r>
      <w:r w:rsidR="00863515">
        <w:rPr>
          <w:lang w:val="en-US"/>
        </w:rPr>
        <w:t xml:space="preserve"> that</w:t>
      </w:r>
      <w:r w:rsidR="00070CB0">
        <w:rPr>
          <w:lang w:val="en-US"/>
        </w:rPr>
        <w:t xml:space="preserve"> objective. </w:t>
      </w:r>
    </w:p>
    <w:p w14:paraId="121A4CF3" w14:textId="46226C59" w:rsidR="006F19DB" w:rsidRPr="004A175D" w:rsidRDefault="005816E6" w:rsidP="004A175D">
      <w:pPr>
        <w:jc w:val="both"/>
        <w:rPr>
          <w:lang w:val="en-GB" w:eastAsia="ja-JP"/>
        </w:rPr>
      </w:pPr>
      <w:r>
        <w:rPr>
          <w:lang w:val="en-US"/>
        </w:rPr>
        <w:t xml:space="preserve">In fact, </w:t>
      </w:r>
      <w:r w:rsidR="001E7019">
        <w:rPr>
          <w:lang w:val="en-US"/>
        </w:rPr>
        <w:t xml:space="preserve">as </w:t>
      </w:r>
      <w:r>
        <w:rPr>
          <w:lang w:val="en-US"/>
        </w:rPr>
        <w:t>t</w:t>
      </w:r>
      <w:r w:rsidR="00D153EF">
        <w:rPr>
          <w:lang w:val="en-US"/>
        </w:rPr>
        <w:t xml:space="preserve">he </w:t>
      </w:r>
      <w:r w:rsidR="00070627">
        <w:rPr>
          <w:lang w:val="en-US"/>
        </w:rPr>
        <w:t xml:space="preserve">UP solution was agreed to be based on </w:t>
      </w:r>
      <w:r>
        <w:rPr>
          <w:lang w:val="en-US"/>
        </w:rPr>
        <w:t xml:space="preserve">Rel-13 </w:t>
      </w:r>
      <w:r w:rsidR="001E7019">
        <w:rPr>
          <w:lang w:val="en-US"/>
        </w:rPr>
        <w:t>S</w:t>
      </w:r>
      <w:r w:rsidR="00070627">
        <w:rPr>
          <w:lang w:val="en-US"/>
        </w:rPr>
        <w:t>uspend/resume and not on RRC_INACTIVE, the solution</w:t>
      </w:r>
      <w:r w:rsidR="008B27E3">
        <w:rPr>
          <w:lang w:val="en-US"/>
        </w:rPr>
        <w:t xml:space="preserve"> is expected to</w:t>
      </w:r>
      <w:r w:rsidR="00070627">
        <w:rPr>
          <w:lang w:val="en-US"/>
        </w:rPr>
        <w:t xml:space="preserve"> re</w:t>
      </w:r>
      <w:r w:rsidR="008B27E3">
        <w:rPr>
          <w:lang w:val="en-US"/>
        </w:rPr>
        <w:t>-</w:t>
      </w:r>
      <w:r w:rsidR="00070627">
        <w:rPr>
          <w:lang w:val="en-US"/>
        </w:rPr>
        <w:t>use suspend/resume messages and procedures</w:t>
      </w:r>
      <w:r w:rsidR="007E2EC1">
        <w:rPr>
          <w:lang w:val="en-US"/>
        </w:rPr>
        <w:t>,</w:t>
      </w:r>
      <w:r w:rsidR="00070627">
        <w:rPr>
          <w:lang w:val="en-US"/>
        </w:rPr>
        <w:t xml:space="preserve"> if anything. </w:t>
      </w:r>
      <w:r w:rsidR="007E2EC1">
        <w:rPr>
          <w:lang w:val="en-US"/>
        </w:rPr>
        <w:t>Therefore</w:t>
      </w:r>
      <w:r w:rsidR="004B40AE">
        <w:rPr>
          <w:lang w:val="en-US"/>
        </w:rPr>
        <w:t>, c</w:t>
      </w:r>
      <w:r w:rsidR="00070627">
        <w:rPr>
          <w:lang w:val="en-US"/>
        </w:rPr>
        <w:t xml:space="preserve">ompanies </w:t>
      </w:r>
      <w:r w:rsidR="008B27E3">
        <w:rPr>
          <w:lang w:val="en-US"/>
        </w:rPr>
        <w:t xml:space="preserve">should </w:t>
      </w:r>
      <w:r w:rsidR="00527538">
        <w:rPr>
          <w:lang w:val="en-GB" w:eastAsia="ja-JP"/>
        </w:rPr>
        <w:t>clarify</w:t>
      </w:r>
      <w:r w:rsidR="004B40AE">
        <w:rPr>
          <w:lang w:val="en-GB" w:eastAsia="ja-JP"/>
        </w:rPr>
        <w:t xml:space="preserve"> </w:t>
      </w:r>
      <w:r w:rsidR="00527538">
        <w:rPr>
          <w:lang w:val="en-GB" w:eastAsia="ja-JP"/>
        </w:rPr>
        <w:t xml:space="preserve">why should </w:t>
      </w:r>
      <w:r w:rsidR="008B27E3">
        <w:rPr>
          <w:lang w:val="en-GB" w:eastAsia="ja-JP"/>
        </w:rPr>
        <w:t>RAN3</w:t>
      </w:r>
      <w:r w:rsidR="00527538">
        <w:rPr>
          <w:lang w:val="en-GB" w:eastAsia="ja-JP"/>
        </w:rPr>
        <w:t xml:space="preserve"> re-use RRC_INACTIVE procedures</w:t>
      </w:r>
      <w:r w:rsidR="004370C8">
        <w:rPr>
          <w:lang w:val="en-GB" w:eastAsia="ja-JP"/>
        </w:rPr>
        <w:t xml:space="preserve"> </w:t>
      </w:r>
      <w:r w:rsidR="00070CB0">
        <w:rPr>
          <w:lang w:val="en-GB" w:eastAsia="ja-JP"/>
        </w:rPr>
        <w:t xml:space="preserve">since it has been ruled </w:t>
      </w:r>
      <w:r w:rsidR="004A175D">
        <w:rPr>
          <w:lang w:val="en-GB" w:eastAsia="ja-JP"/>
        </w:rPr>
        <w:t>out</w:t>
      </w:r>
      <w:r w:rsidR="00334D48">
        <w:rPr>
          <w:lang w:val="en-GB" w:eastAsia="ja-JP"/>
        </w:rPr>
        <w:t xml:space="preserve"> as supporting feature.</w:t>
      </w:r>
    </w:p>
    <w:p w14:paraId="1606CF69" w14:textId="2786BD7C" w:rsidR="006F19DB" w:rsidRPr="00327B3F" w:rsidRDefault="00475A42" w:rsidP="006F19DB">
      <w:pPr>
        <w:pStyle w:val="Observation"/>
        <w:rPr>
          <w:rFonts w:asciiTheme="minorHAnsi" w:hAnsiTheme="minorHAnsi" w:cstheme="minorHAnsi"/>
          <w:lang w:val="en-GB"/>
        </w:rPr>
      </w:pPr>
      <w:bookmarkStart w:id="3" w:name="_Toc16504074"/>
      <w:r>
        <w:rPr>
          <w:rFonts w:asciiTheme="minorHAnsi" w:hAnsiTheme="minorHAnsi" w:cstheme="minorHAnsi"/>
          <w:lang w:val="en-GB"/>
        </w:rPr>
        <w:t xml:space="preserve">Since the </w:t>
      </w:r>
      <w:r w:rsidR="007F385C" w:rsidRPr="007F385C">
        <w:rPr>
          <w:rFonts w:asciiTheme="minorHAnsi" w:hAnsiTheme="minorHAnsi" w:cstheme="minorHAnsi"/>
          <w:lang w:val="en-GB"/>
        </w:rPr>
        <w:t>UP solution</w:t>
      </w:r>
      <w:r w:rsidR="00E26557">
        <w:rPr>
          <w:rFonts w:asciiTheme="minorHAnsi" w:hAnsiTheme="minorHAnsi" w:cstheme="minorHAnsi"/>
          <w:lang w:val="en-GB"/>
        </w:rPr>
        <w:t xml:space="preserve"> for connecting </w:t>
      </w:r>
      <w:proofErr w:type="spellStart"/>
      <w:r w:rsidR="00E26557">
        <w:rPr>
          <w:rFonts w:asciiTheme="minorHAnsi" w:hAnsiTheme="minorHAnsi" w:cstheme="minorHAnsi"/>
          <w:lang w:val="en-GB"/>
        </w:rPr>
        <w:t>CIoT</w:t>
      </w:r>
      <w:proofErr w:type="spellEnd"/>
      <w:r w:rsidR="00E26557">
        <w:rPr>
          <w:rFonts w:asciiTheme="minorHAnsi" w:hAnsiTheme="minorHAnsi" w:cstheme="minorHAnsi"/>
          <w:lang w:val="en-GB"/>
        </w:rPr>
        <w:t xml:space="preserve"> UEs to 5GC</w:t>
      </w:r>
      <w:r w:rsidR="007F385C" w:rsidRPr="007F385C">
        <w:rPr>
          <w:rFonts w:asciiTheme="minorHAnsi" w:hAnsiTheme="minorHAnsi" w:cstheme="minorHAnsi"/>
          <w:lang w:val="en-GB"/>
        </w:rPr>
        <w:t xml:space="preserve"> was agreed to be based on </w:t>
      </w:r>
      <w:r w:rsidR="00E26557">
        <w:rPr>
          <w:rFonts w:asciiTheme="minorHAnsi" w:hAnsiTheme="minorHAnsi" w:cstheme="minorHAnsi"/>
          <w:lang w:val="en-GB"/>
        </w:rPr>
        <w:t xml:space="preserve">Rel-13 </w:t>
      </w:r>
      <w:r>
        <w:rPr>
          <w:rFonts w:asciiTheme="minorHAnsi" w:hAnsiTheme="minorHAnsi" w:cstheme="minorHAnsi"/>
          <w:lang w:val="en-GB"/>
        </w:rPr>
        <w:t>S</w:t>
      </w:r>
      <w:r w:rsidR="007F385C" w:rsidRPr="007F385C">
        <w:rPr>
          <w:rFonts w:asciiTheme="minorHAnsi" w:hAnsiTheme="minorHAnsi" w:cstheme="minorHAnsi"/>
          <w:lang w:val="en-GB"/>
        </w:rPr>
        <w:t>uspend/</w:t>
      </w:r>
      <w:r>
        <w:rPr>
          <w:rFonts w:asciiTheme="minorHAnsi" w:hAnsiTheme="minorHAnsi" w:cstheme="minorHAnsi"/>
          <w:lang w:val="en-GB"/>
        </w:rPr>
        <w:t>R</w:t>
      </w:r>
      <w:r w:rsidR="007F385C" w:rsidRPr="007F385C">
        <w:rPr>
          <w:rFonts w:asciiTheme="minorHAnsi" w:hAnsiTheme="minorHAnsi" w:cstheme="minorHAnsi"/>
          <w:lang w:val="en-GB"/>
        </w:rPr>
        <w:t xml:space="preserve">esume and not on RRC_INACTIVE, </w:t>
      </w:r>
      <w:r w:rsidR="00296DF7" w:rsidRPr="00296DF7">
        <w:rPr>
          <w:rFonts w:asciiTheme="minorHAnsi" w:hAnsiTheme="minorHAnsi" w:cstheme="minorHAnsi"/>
          <w:lang w:val="en-GB"/>
        </w:rPr>
        <w:t>justification is needed if RRC_INACTIVE procedures are reused in RAN3 interface specifications</w:t>
      </w:r>
      <w:r>
        <w:rPr>
          <w:rFonts w:asciiTheme="minorHAnsi" w:hAnsiTheme="minorHAnsi" w:cstheme="minorHAnsi"/>
          <w:lang w:val="en-GB"/>
        </w:rPr>
        <w:t>.</w:t>
      </w:r>
      <w:bookmarkEnd w:id="3"/>
    </w:p>
    <w:p w14:paraId="53857F5C" w14:textId="77777777" w:rsidR="00EE7F09" w:rsidRPr="0077309B" w:rsidRDefault="003C301D" w:rsidP="00EE7F09">
      <w:pPr>
        <w:rPr>
          <w:lang w:val="en-US"/>
        </w:rPr>
      </w:pPr>
      <w:r w:rsidRPr="003C301D">
        <w:rPr>
          <w:rFonts w:cstheme="minorHAnsi"/>
          <w:lang w:val="en-GB"/>
        </w:rPr>
        <w:t xml:space="preserve">Context identifier used to retrieve the UE context from the old (ng-)eNB is linked to the context retrieval used in the interface between ng-eNBs, i.e., a RAN3 aspect. We assume that when receiving a resume request from the UE, source and target ng-eNBs communicate to one another via </w:t>
      </w:r>
      <w:proofErr w:type="spellStart"/>
      <w:r w:rsidRPr="003C301D">
        <w:rPr>
          <w:rFonts w:cstheme="minorHAnsi"/>
          <w:lang w:val="en-GB"/>
        </w:rPr>
        <w:t>Xn</w:t>
      </w:r>
      <w:proofErr w:type="spellEnd"/>
      <w:r w:rsidR="008A47B2">
        <w:rPr>
          <w:rFonts w:cstheme="minorHAnsi"/>
          <w:lang w:val="en-GB"/>
        </w:rPr>
        <w:t xml:space="preserve"> or</w:t>
      </w:r>
      <w:r w:rsidRPr="003C301D">
        <w:rPr>
          <w:rFonts w:cstheme="minorHAnsi"/>
          <w:lang w:val="en-GB"/>
        </w:rPr>
        <w:t xml:space="preserve"> </w:t>
      </w:r>
      <w:r w:rsidR="008A47B2">
        <w:rPr>
          <w:rFonts w:cstheme="minorHAnsi"/>
          <w:lang w:val="en-GB"/>
        </w:rPr>
        <w:t xml:space="preserve">X2 </w:t>
      </w:r>
      <w:r w:rsidRPr="003C301D">
        <w:rPr>
          <w:rFonts w:cstheme="minorHAnsi"/>
          <w:lang w:val="en-GB"/>
        </w:rPr>
        <w:t xml:space="preserve">interface. The question is whether it is better to use </w:t>
      </w:r>
      <w:proofErr w:type="spellStart"/>
      <w:r w:rsidRPr="003C301D">
        <w:rPr>
          <w:rFonts w:cstheme="minorHAnsi"/>
          <w:lang w:val="en-GB"/>
        </w:rPr>
        <w:t>resumeID</w:t>
      </w:r>
      <w:proofErr w:type="spellEnd"/>
      <w:r w:rsidRPr="003C301D">
        <w:rPr>
          <w:rFonts w:cstheme="minorHAnsi"/>
          <w:lang w:val="en-GB"/>
        </w:rPr>
        <w:t xml:space="preserve"> or I-RNTI</w:t>
      </w:r>
      <w:r w:rsidR="008A47B2">
        <w:rPr>
          <w:rFonts w:cstheme="minorHAnsi"/>
          <w:lang w:val="en-GB"/>
        </w:rPr>
        <w:t xml:space="preserve"> </w:t>
      </w:r>
      <w:r w:rsidR="008A47B2">
        <w:rPr>
          <w:lang w:val="en-US"/>
        </w:rPr>
        <w:t>to identify the old ng-eNB</w:t>
      </w:r>
      <w:r w:rsidR="00D87E0B">
        <w:rPr>
          <w:lang w:val="en-US"/>
        </w:rPr>
        <w:t xml:space="preserve">? </w:t>
      </w:r>
      <w:r w:rsidR="00EE7F09">
        <w:rPr>
          <w:lang w:val="en-US"/>
        </w:rPr>
        <w:t xml:space="preserve">In next section, we provide our views on both approaches </w:t>
      </w:r>
    </w:p>
    <w:p w14:paraId="4373E19C" w14:textId="77777777" w:rsidR="00EE7F09" w:rsidRPr="002D6E34" w:rsidRDefault="00EE7F09" w:rsidP="00EE7F09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 </w:t>
      </w:r>
    </w:p>
    <w:p w14:paraId="4FA2FACF" w14:textId="77777777" w:rsidR="00EE7F09" w:rsidRPr="00B045D2" w:rsidRDefault="00EE7F09" w:rsidP="00EE7F09">
      <w:pPr>
        <w:pStyle w:val="Heading2"/>
      </w:pPr>
      <w:r>
        <w:t xml:space="preserve">2.1 </w:t>
      </w:r>
      <w:r>
        <w:tab/>
        <w:t>Context retrieval with Rel-13 Resume ID</w:t>
      </w:r>
    </w:p>
    <w:p w14:paraId="48E4ACEC" w14:textId="49222CBE" w:rsidR="009A2CD2" w:rsidRPr="001F23A2" w:rsidRDefault="009A2CD2" w:rsidP="00DF040B">
      <w:pPr>
        <w:rPr>
          <w:lang w:val="en-GB"/>
        </w:rPr>
      </w:pPr>
    </w:p>
    <w:p w14:paraId="127C5CFF" w14:textId="48085B35" w:rsidR="0001453C" w:rsidRDefault="0001453C" w:rsidP="00DF040B">
      <w:pPr>
        <w:rPr>
          <w:lang w:val="en-US"/>
        </w:rPr>
      </w:pPr>
      <w:r>
        <w:rPr>
          <w:rFonts w:cstheme="minorHAnsi"/>
          <w:lang w:val="en-GB"/>
        </w:rPr>
        <w:t>In l</w:t>
      </w:r>
      <w:r w:rsidRPr="000868E9">
        <w:rPr>
          <w:rFonts w:cstheme="minorHAnsi"/>
          <w:lang w:val="en-GB"/>
        </w:rPr>
        <w:t xml:space="preserve">egacy </w:t>
      </w:r>
      <w:r>
        <w:rPr>
          <w:rFonts w:cstheme="minorHAnsi"/>
          <w:lang w:val="en-GB"/>
        </w:rPr>
        <w:t>LTE, Rel-13 S</w:t>
      </w:r>
      <w:r w:rsidRPr="000868E9">
        <w:rPr>
          <w:rFonts w:cstheme="minorHAnsi"/>
          <w:lang w:val="en-GB"/>
        </w:rPr>
        <w:t>uspend</w:t>
      </w:r>
      <w:r>
        <w:rPr>
          <w:rFonts w:cstheme="minorHAnsi"/>
          <w:lang w:val="en-GB"/>
        </w:rPr>
        <w:t>/R</w:t>
      </w:r>
      <w:r w:rsidRPr="000868E9">
        <w:rPr>
          <w:rFonts w:cstheme="minorHAnsi"/>
          <w:lang w:val="en-GB"/>
        </w:rPr>
        <w:t xml:space="preserve">esume is based on </w:t>
      </w:r>
      <w:r>
        <w:rPr>
          <w:rFonts w:cstheme="minorHAnsi"/>
          <w:lang w:val="en-GB"/>
        </w:rPr>
        <w:t>R</w:t>
      </w:r>
      <w:r w:rsidRPr="000868E9">
        <w:rPr>
          <w:rFonts w:cstheme="minorHAnsi"/>
          <w:lang w:val="en-GB"/>
        </w:rPr>
        <w:t>esume</w:t>
      </w:r>
      <w:r>
        <w:rPr>
          <w:rFonts w:cstheme="minorHAnsi"/>
          <w:lang w:val="en-GB"/>
        </w:rPr>
        <w:t xml:space="preserve"> </w:t>
      </w:r>
      <w:r w:rsidRPr="000868E9">
        <w:rPr>
          <w:rFonts w:cstheme="minorHAnsi"/>
          <w:lang w:val="en-GB"/>
        </w:rPr>
        <w:t>ID</w:t>
      </w:r>
      <w:r>
        <w:rPr>
          <w:rFonts w:cstheme="minorHAnsi"/>
          <w:lang w:val="en-GB"/>
        </w:rPr>
        <w:t xml:space="preserve"> (defined in 9.2.91 of TS 36.423) </w:t>
      </w:r>
      <w:r w:rsidRPr="000868E9">
        <w:rPr>
          <w:rFonts w:cstheme="minorHAnsi"/>
          <w:lang w:val="en-GB"/>
        </w:rPr>
        <w:t>to</w:t>
      </w:r>
      <w:r>
        <w:rPr>
          <w:rFonts w:cstheme="minorHAnsi"/>
          <w:lang w:val="en-GB"/>
        </w:rPr>
        <w:t xml:space="preserve"> enable the source </w:t>
      </w:r>
      <w:proofErr w:type="spellStart"/>
      <w:r>
        <w:rPr>
          <w:rFonts w:cstheme="minorHAnsi"/>
          <w:lang w:val="en-GB"/>
        </w:rPr>
        <w:t>eNB</w:t>
      </w:r>
      <w:proofErr w:type="spellEnd"/>
      <w:r>
        <w:rPr>
          <w:rFonts w:cstheme="minorHAnsi"/>
          <w:lang w:val="en-GB"/>
        </w:rPr>
        <w:t xml:space="preserve"> </w:t>
      </w:r>
      <w:r w:rsidRPr="000868E9">
        <w:rPr>
          <w:rFonts w:cstheme="minorHAnsi"/>
          <w:lang w:val="en-GB"/>
        </w:rPr>
        <w:t>identify</w:t>
      </w:r>
      <w:r>
        <w:rPr>
          <w:rFonts w:cstheme="minorHAnsi"/>
          <w:lang w:val="en-GB"/>
        </w:rPr>
        <w:t>ing</w:t>
      </w:r>
      <w:r w:rsidRPr="000868E9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and fetching </w:t>
      </w:r>
      <w:r w:rsidRPr="000868E9">
        <w:rPr>
          <w:rFonts w:cstheme="minorHAnsi"/>
          <w:lang w:val="en-GB"/>
        </w:rPr>
        <w:t xml:space="preserve">the </w:t>
      </w:r>
      <w:r>
        <w:rPr>
          <w:rFonts w:cstheme="minorHAnsi"/>
          <w:lang w:val="en-GB"/>
        </w:rPr>
        <w:t xml:space="preserve">UE </w:t>
      </w:r>
      <w:r w:rsidRPr="000868E9">
        <w:rPr>
          <w:rFonts w:cstheme="minorHAnsi"/>
          <w:lang w:val="en-GB"/>
        </w:rPr>
        <w:t xml:space="preserve">context </w:t>
      </w:r>
      <w:r>
        <w:rPr>
          <w:rFonts w:cstheme="minorHAnsi"/>
          <w:lang w:val="en-GB"/>
        </w:rPr>
        <w:t xml:space="preserve">over X2 from the target </w:t>
      </w:r>
      <w:proofErr w:type="spellStart"/>
      <w:r>
        <w:rPr>
          <w:rFonts w:cstheme="minorHAnsi"/>
          <w:lang w:val="en-GB"/>
        </w:rPr>
        <w:t>eNB</w:t>
      </w:r>
      <w:proofErr w:type="spellEnd"/>
      <w:r>
        <w:rPr>
          <w:rFonts w:cstheme="minorHAnsi"/>
          <w:lang w:val="en-GB"/>
        </w:rPr>
        <w:t>. However, in case the source node is an ng-</w:t>
      </w:r>
      <w:proofErr w:type="spellStart"/>
      <w:r>
        <w:rPr>
          <w:rFonts w:cstheme="minorHAnsi"/>
          <w:lang w:val="en-GB"/>
        </w:rPr>
        <w:t>eNB</w:t>
      </w:r>
      <w:proofErr w:type="spellEnd"/>
      <w:r>
        <w:rPr>
          <w:rFonts w:cstheme="minorHAnsi"/>
          <w:lang w:val="en-GB"/>
        </w:rPr>
        <w:t>, the</w:t>
      </w:r>
      <w:r w:rsidRPr="00D60BB7">
        <w:rPr>
          <w:rFonts w:cstheme="minorHAnsi"/>
          <w:lang w:val="en-GB"/>
        </w:rPr>
        <w:t xml:space="preserve"> </w:t>
      </w:r>
      <w:proofErr w:type="spellStart"/>
      <w:r w:rsidRPr="00D60BB7">
        <w:rPr>
          <w:rFonts w:cstheme="minorHAnsi"/>
          <w:lang w:val="en-GB"/>
        </w:rPr>
        <w:t>eNB</w:t>
      </w:r>
      <w:proofErr w:type="spellEnd"/>
      <w:r w:rsidRPr="00D60BB7">
        <w:rPr>
          <w:rFonts w:cstheme="minorHAnsi"/>
          <w:lang w:val="en-GB"/>
        </w:rPr>
        <w:t xml:space="preserve"> ID</w:t>
      </w:r>
      <w:r>
        <w:rPr>
          <w:rFonts w:cstheme="minorHAnsi"/>
          <w:lang w:val="en-GB"/>
        </w:rPr>
        <w:t xml:space="preserve"> </w:t>
      </w:r>
      <w:r w:rsidRPr="00090D87">
        <w:rPr>
          <w:rFonts w:cstheme="minorHAnsi"/>
          <w:lang w:val="en-GB"/>
        </w:rPr>
        <w:t xml:space="preserve">of the </w:t>
      </w:r>
      <w:r>
        <w:rPr>
          <w:rFonts w:cstheme="minorHAnsi"/>
          <w:lang w:val="en-GB"/>
        </w:rPr>
        <w:t xml:space="preserve">target </w:t>
      </w:r>
      <w:proofErr w:type="spellStart"/>
      <w:r w:rsidRPr="00090D87">
        <w:rPr>
          <w:rFonts w:cstheme="minorHAnsi"/>
          <w:lang w:val="en-GB"/>
        </w:rPr>
        <w:t>eNB</w:t>
      </w:r>
      <w:proofErr w:type="spellEnd"/>
      <w:r w:rsidRPr="00090D87">
        <w:rPr>
          <w:rFonts w:cstheme="minorHAnsi"/>
          <w:lang w:val="en-GB"/>
        </w:rPr>
        <w:t xml:space="preserve"> that allocated the Resume ID</w:t>
      </w:r>
      <w:r w:rsidRPr="00D60BB7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is not necessarily the same as the</w:t>
      </w:r>
      <w:r w:rsidRPr="00D60BB7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ng-</w:t>
      </w:r>
      <w:proofErr w:type="spellStart"/>
      <w:r w:rsidRPr="00D60BB7">
        <w:rPr>
          <w:rFonts w:cstheme="minorHAnsi"/>
          <w:lang w:val="en-GB"/>
        </w:rPr>
        <w:t>eNB</w:t>
      </w:r>
      <w:proofErr w:type="spellEnd"/>
      <w:r w:rsidRPr="00D60BB7">
        <w:rPr>
          <w:rFonts w:cstheme="minorHAnsi"/>
          <w:lang w:val="en-GB"/>
        </w:rPr>
        <w:t xml:space="preserve"> ID </w:t>
      </w:r>
      <w:r>
        <w:rPr>
          <w:rFonts w:cstheme="minorHAnsi"/>
          <w:lang w:val="en-GB"/>
        </w:rPr>
        <w:t xml:space="preserve">of the source NG-RAN.  </w:t>
      </w:r>
    </w:p>
    <w:p w14:paraId="5939E7A2" w14:textId="4C37C48E" w:rsidR="0077309B" w:rsidRDefault="0077309B" w:rsidP="00DF040B">
      <w:pPr>
        <w:rPr>
          <w:lang w:val="en-US"/>
        </w:rPr>
      </w:pPr>
      <w:r>
        <w:rPr>
          <w:lang w:val="en-US"/>
        </w:rPr>
        <w:t>When looking at SIB1 information</w:t>
      </w:r>
      <w:r w:rsidR="00141033">
        <w:rPr>
          <w:lang w:val="en-US"/>
        </w:rPr>
        <w:t xml:space="preserve"> in TS 38.331</w:t>
      </w:r>
      <w:r>
        <w:rPr>
          <w:lang w:val="en-US"/>
        </w:rPr>
        <w:t>, we can see that</w:t>
      </w:r>
      <w:r w:rsidR="00141033">
        <w:rPr>
          <w:lang w:val="en-US"/>
        </w:rPr>
        <w:t xml:space="preserve"> there is a separate cellIdentity</w:t>
      </w:r>
      <w:r w:rsidR="00FB3C90">
        <w:rPr>
          <w:lang w:val="en-US"/>
        </w:rPr>
        <w:t xml:space="preserve"> for an LTE cell connected to 5GC:</w:t>
      </w:r>
    </w:p>
    <w:p w14:paraId="73574AD3" w14:textId="7668448D" w:rsidR="0077309B" w:rsidRDefault="0077309B" w:rsidP="0077309B">
      <w:pPr>
        <w:pStyle w:val="Heading4"/>
        <w:rPr>
          <w:i/>
          <w:iCs/>
          <w:noProof/>
          <w:lang w:eastAsia="x-none"/>
        </w:rPr>
      </w:pPr>
      <w:bookmarkStart w:id="4" w:name="_Toc5285260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  <w:noProof/>
        </w:rPr>
        <w:t>CellAccessRelatedInfo-EUTRA-5GC</w:t>
      </w:r>
      <w:bookmarkEnd w:id="4"/>
    </w:p>
    <w:p w14:paraId="76DE6A86" w14:textId="77777777" w:rsidR="0077309B" w:rsidRDefault="0077309B" w:rsidP="0077309B">
      <w:pPr>
        <w:rPr>
          <w:lang w:val="en-GB"/>
        </w:rPr>
      </w:pPr>
      <w:r w:rsidRPr="0077309B">
        <w:rPr>
          <w:lang w:val="en-GB"/>
        </w:rPr>
        <w:t xml:space="preserve">The IE </w:t>
      </w:r>
      <w:r w:rsidRPr="0077309B">
        <w:rPr>
          <w:i/>
          <w:noProof/>
          <w:lang w:val="en-GB"/>
        </w:rPr>
        <w:t xml:space="preserve">CellAccessRelatedInfo-EUTRA-5GC </w:t>
      </w:r>
      <w:r w:rsidRPr="0077309B">
        <w:rPr>
          <w:lang w:val="en-GB"/>
        </w:rPr>
        <w:t>indicates cell access related information for an LTE cell connected to 5GC.</w:t>
      </w:r>
    </w:p>
    <w:p w14:paraId="4DA989D8" w14:textId="77777777" w:rsidR="0077309B" w:rsidRDefault="0077309B" w:rsidP="0077309B">
      <w:pPr>
        <w:pStyle w:val="TH"/>
        <w:rPr>
          <w:lang w:val="en-GB"/>
        </w:rPr>
      </w:pPr>
      <w:r>
        <w:rPr>
          <w:bCs/>
          <w:i/>
          <w:iCs/>
          <w:lang w:val="en-GB"/>
        </w:rPr>
        <w:t>CellAccessRelatedInfo-EUTRA-5GC</w:t>
      </w:r>
      <w:r>
        <w:rPr>
          <w:lang w:val="en-GB"/>
        </w:rPr>
        <w:t xml:space="preserve"> information element</w:t>
      </w:r>
    </w:p>
    <w:p w14:paraId="7C1A0459" w14:textId="77777777" w:rsidR="0077309B" w:rsidRDefault="0077309B" w:rsidP="0077309B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D25C538" w14:textId="77777777" w:rsidR="0077309B" w:rsidRDefault="0077309B" w:rsidP="0077309B">
      <w:pPr>
        <w:pStyle w:val="PL"/>
        <w:rPr>
          <w:color w:val="808080"/>
        </w:rPr>
      </w:pPr>
      <w:r>
        <w:rPr>
          <w:color w:val="808080"/>
        </w:rPr>
        <w:t>-- TAG-CELLACCESSRELATEDINFOEUTRA-5GC-START</w:t>
      </w:r>
    </w:p>
    <w:p w14:paraId="7D0BA49F" w14:textId="77777777" w:rsidR="0077309B" w:rsidRDefault="0077309B" w:rsidP="0077309B">
      <w:pPr>
        <w:pStyle w:val="PL"/>
      </w:pPr>
    </w:p>
    <w:p w14:paraId="42B75934" w14:textId="77777777" w:rsidR="0077309B" w:rsidRDefault="0077309B" w:rsidP="0077309B">
      <w:pPr>
        <w:pStyle w:val="PL"/>
      </w:pPr>
      <w:r>
        <w:t xml:space="preserve">CellAccessRelatedInfo-EUTRA-5GC  ::=    </w:t>
      </w:r>
      <w:r>
        <w:rPr>
          <w:color w:val="993366"/>
        </w:rPr>
        <w:t>SEQUENCE</w:t>
      </w:r>
      <w:r>
        <w:t xml:space="preserve"> {</w:t>
      </w:r>
    </w:p>
    <w:p w14:paraId="0EE5FA08" w14:textId="77777777" w:rsidR="0077309B" w:rsidRPr="0077309B" w:rsidRDefault="0077309B" w:rsidP="0077309B">
      <w:pPr>
        <w:pStyle w:val="PL"/>
        <w:rPr>
          <w:lang w:val="sv-SE"/>
        </w:rPr>
      </w:pPr>
      <w:r w:rsidRPr="005B231D">
        <w:t xml:space="preserve">    </w:t>
      </w:r>
      <w:r w:rsidRPr="0077309B">
        <w:rPr>
          <w:lang w:val="sv-SE"/>
        </w:rPr>
        <w:t>plmn-IdentityList-eutra-5gc             PLMN-IdentityList-EUTRA-5GC,</w:t>
      </w:r>
    </w:p>
    <w:p w14:paraId="27B5CC17" w14:textId="77777777" w:rsidR="0077309B" w:rsidRDefault="0077309B" w:rsidP="0077309B">
      <w:pPr>
        <w:pStyle w:val="PL"/>
      </w:pPr>
      <w:r w:rsidRPr="0077309B">
        <w:rPr>
          <w:lang w:val="sv-SE"/>
        </w:rPr>
        <w:lastRenderedPageBreak/>
        <w:t xml:space="preserve">    </w:t>
      </w:r>
      <w:r>
        <w:t>trackingAreaCode-eutra-5gc              TrackingAreaCode,</w:t>
      </w:r>
    </w:p>
    <w:p w14:paraId="04635744" w14:textId="77777777" w:rsidR="0077309B" w:rsidRDefault="0077309B" w:rsidP="0077309B">
      <w:pPr>
        <w:pStyle w:val="PL"/>
      </w:pPr>
      <w:r>
        <w:t xml:space="preserve">    ranac-5gc                               RAN-AreaCode                                </w:t>
      </w:r>
      <w:r>
        <w:rPr>
          <w:color w:val="993366"/>
        </w:rPr>
        <w:t>OPTIONAL</w:t>
      </w:r>
      <w:r>
        <w:t>,</w:t>
      </w:r>
    </w:p>
    <w:p w14:paraId="72177510" w14:textId="77777777" w:rsidR="0077309B" w:rsidRDefault="0077309B" w:rsidP="0077309B">
      <w:pPr>
        <w:pStyle w:val="PL"/>
      </w:pPr>
      <w:r>
        <w:t xml:space="preserve">    cellIdentity-eutra-5gc                  CellIdentity-EUTRA-5GC</w:t>
      </w:r>
    </w:p>
    <w:p w14:paraId="08F2CAD8" w14:textId="77777777" w:rsidR="0077309B" w:rsidRDefault="0077309B" w:rsidP="0077309B">
      <w:pPr>
        <w:pStyle w:val="PL"/>
      </w:pPr>
      <w:r>
        <w:t>}</w:t>
      </w:r>
    </w:p>
    <w:p w14:paraId="655C86D3" w14:textId="77777777" w:rsidR="0077309B" w:rsidRDefault="0077309B" w:rsidP="0077309B">
      <w:pPr>
        <w:pStyle w:val="PL"/>
      </w:pPr>
    </w:p>
    <w:p w14:paraId="29AD3BFF" w14:textId="77777777" w:rsidR="0077309B" w:rsidRDefault="0077309B" w:rsidP="0077309B">
      <w:pPr>
        <w:pStyle w:val="PL"/>
      </w:pPr>
      <w:r>
        <w:t xml:space="preserve">PLMN-IdentityList-EUTRA-5GC::=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(1..maxPLMN))</w:t>
      </w:r>
      <w:r>
        <w:rPr>
          <w:color w:val="993366"/>
        </w:rPr>
        <w:t xml:space="preserve"> OF</w:t>
      </w:r>
      <w:r>
        <w:t xml:space="preserve"> PLMN-Identity-EUTRA-5GC</w:t>
      </w:r>
    </w:p>
    <w:p w14:paraId="75E37C53" w14:textId="77777777" w:rsidR="0077309B" w:rsidRDefault="0077309B" w:rsidP="0077309B">
      <w:pPr>
        <w:pStyle w:val="PL"/>
      </w:pPr>
    </w:p>
    <w:p w14:paraId="3325826D" w14:textId="77777777" w:rsidR="0077309B" w:rsidRDefault="0077309B" w:rsidP="0077309B">
      <w:pPr>
        <w:pStyle w:val="PL"/>
      </w:pPr>
      <w:r>
        <w:t xml:space="preserve">PLMN-Identity-EUTRA-5GC ::=             </w:t>
      </w:r>
      <w:r>
        <w:rPr>
          <w:color w:val="993366"/>
        </w:rPr>
        <w:t>CHOICE</w:t>
      </w:r>
      <w:r>
        <w:t xml:space="preserve"> {</w:t>
      </w:r>
    </w:p>
    <w:p w14:paraId="41095641" w14:textId="77777777" w:rsidR="0077309B" w:rsidRDefault="0077309B" w:rsidP="0077309B">
      <w:pPr>
        <w:pStyle w:val="PL"/>
      </w:pPr>
      <w:r>
        <w:t xml:space="preserve">    plmn-Identity-EUTRA-5GC                 PLMN-Identity,</w:t>
      </w:r>
    </w:p>
    <w:p w14:paraId="1E3EE078" w14:textId="77777777" w:rsidR="0077309B" w:rsidRDefault="0077309B" w:rsidP="0077309B">
      <w:pPr>
        <w:pStyle w:val="PL"/>
      </w:pPr>
      <w:r>
        <w:t xml:space="preserve">    plmn-index                              </w:t>
      </w:r>
      <w:r>
        <w:rPr>
          <w:color w:val="993366"/>
        </w:rPr>
        <w:t>INTEGER</w:t>
      </w:r>
      <w:r>
        <w:t xml:space="preserve"> (1..maxPLMN)</w:t>
      </w:r>
    </w:p>
    <w:p w14:paraId="6D3621CD" w14:textId="77777777" w:rsidR="0077309B" w:rsidRDefault="0077309B" w:rsidP="0077309B">
      <w:pPr>
        <w:pStyle w:val="PL"/>
      </w:pPr>
      <w:r>
        <w:t>}</w:t>
      </w:r>
    </w:p>
    <w:p w14:paraId="50BB96E1" w14:textId="77777777" w:rsidR="0077309B" w:rsidRDefault="0077309B" w:rsidP="0077309B">
      <w:pPr>
        <w:pStyle w:val="PL"/>
      </w:pPr>
    </w:p>
    <w:p w14:paraId="479814AC" w14:textId="77777777" w:rsidR="0077309B" w:rsidRPr="00FB3C90" w:rsidRDefault="0077309B" w:rsidP="0077309B">
      <w:pPr>
        <w:pStyle w:val="PL"/>
        <w:rPr>
          <w:highlight w:val="yellow"/>
        </w:rPr>
      </w:pPr>
      <w:r w:rsidRPr="00FB3C90">
        <w:rPr>
          <w:highlight w:val="yellow"/>
        </w:rPr>
        <w:t xml:space="preserve">CellIdentity-EUTRA-5GC ::=              </w:t>
      </w:r>
      <w:r w:rsidRPr="00FB3C90">
        <w:rPr>
          <w:color w:val="993366"/>
          <w:highlight w:val="yellow"/>
        </w:rPr>
        <w:t>CHOICE</w:t>
      </w:r>
      <w:r w:rsidRPr="00FB3C90">
        <w:rPr>
          <w:highlight w:val="yellow"/>
        </w:rPr>
        <w:t xml:space="preserve"> {</w:t>
      </w:r>
    </w:p>
    <w:p w14:paraId="305DE9A5" w14:textId="77777777" w:rsidR="0077309B" w:rsidRPr="00FB3C90" w:rsidRDefault="0077309B" w:rsidP="0077309B">
      <w:pPr>
        <w:pStyle w:val="PL"/>
        <w:rPr>
          <w:highlight w:val="yellow"/>
        </w:rPr>
      </w:pPr>
      <w:r w:rsidRPr="00FB3C90">
        <w:rPr>
          <w:highlight w:val="yellow"/>
        </w:rPr>
        <w:t xml:space="preserve">    cellIdentity-EUTRA                      </w:t>
      </w:r>
      <w:r w:rsidRPr="00FB3C90">
        <w:rPr>
          <w:color w:val="993366"/>
          <w:highlight w:val="yellow"/>
        </w:rPr>
        <w:t>BIT</w:t>
      </w:r>
      <w:r w:rsidRPr="00FB3C90">
        <w:rPr>
          <w:highlight w:val="yellow"/>
        </w:rPr>
        <w:t xml:space="preserve"> </w:t>
      </w:r>
      <w:r w:rsidRPr="00FB3C90">
        <w:rPr>
          <w:color w:val="993366"/>
          <w:highlight w:val="yellow"/>
        </w:rPr>
        <w:t>STRING</w:t>
      </w:r>
      <w:r w:rsidRPr="00FB3C90">
        <w:rPr>
          <w:highlight w:val="yellow"/>
        </w:rPr>
        <w:t xml:space="preserve"> (</w:t>
      </w:r>
      <w:r w:rsidRPr="00FB3C90">
        <w:rPr>
          <w:color w:val="993366"/>
          <w:highlight w:val="yellow"/>
        </w:rPr>
        <w:t>SIZE</w:t>
      </w:r>
      <w:r w:rsidRPr="00FB3C90">
        <w:rPr>
          <w:highlight w:val="yellow"/>
        </w:rPr>
        <w:t xml:space="preserve"> (28)),</w:t>
      </w:r>
    </w:p>
    <w:p w14:paraId="1DD92CA5" w14:textId="77777777" w:rsidR="0077309B" w:rsidRPr="00FB3C90" w:rsidRDefault="0077309B" w:rsidP="0077309B">
      <w:pPr>
        <w:pStyle w:val="PL"/>
        <w:rPr>
          <w:highlight w:val="yellow"/>
        </w:rPr>
      </w:pPr>
      <w:r w:rsidRPr="00FB3C90">
        <w:rPr>
          <w:highlight w:val="yellow"/>
        </w:rPr>
        <w:t xml:space="preserve">cellId-index                            </w:t>
      </w:r>
      <w:r w:rsidRPr="00FB3C90">
        <w:rPr>
          <w:color w:val="993366"/>
          <w:highlight w:val="yellow"/>
        </w:rPr>
        <w:t>INTEGER</w:t>
      </w:r>
      <w:r w:rsidRPr="00FB3C90">
        <w:rPr>
          <w:highlight w:val="yellow"/>
        </w:rPr>
        <w:t xml:space="preserve"> (1..maxPLMN)</w:t>
      </w:r>
    </w:p>
    <w:p w14:paraId="2F927748" w14:textId="77777777" w:rsidR="0077309B" w:rsidRDefault="0077309B" w:rsidP="0077309B">
      <w:pPr>
        <w:pStyle w:val="PL"/>
      </w:pPr>
      <w:r w:rsidRPr="00FB3C90">
        <w:rPr>
          <w:highlight w:val="yellow"/>
        </w:rPr>
        <w:t>}</w:t>
      </w:r>
    </w:p>
    <w:p w14:paraId="20F6C79F" w14:textId="77777777" w:rsidR="0077309B" w:rsidRDefault="0077309B" w:rsidP="0077309B">
      <w:pPr>
        <w:pStyle w:val="PL"/>
      </w:pPr>
    </w:p>
    <w:p w14:paraId="3654D6A9" w14:textId="77777777" w:rsidR="0077309B" w:rsidRDefault="0077309B" w:rsidP="0077309B">
      <w:pPr>
        <w:pStyle w:val="PL"/>
        <w:rPr>
          <w:color w:val="808080"/>
        </w:rPr>
      </w:pPr>
      <w:r>
        <w:rPr>
          <w:color w:val="808080"/>
        </w:rPr>
        <w:t>-- TAG-CELLACCESSRELATEDINFOEUTRA-5GC-STOP</w:t>
      </w:r>
    </w:p>
    <w:p w14:paraId="6FBBD833" w14:textId="77777777" w:rsidR="0077309B" w:rsidRDefault="0077309B" w:rsidP="0077309B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41CF7AE" w14:textId="5DFBC969" w:rsidR="0077309B" w:rsidRDefault="0077309B" w:rsidP="00DF040B">
      <w:pPr>
        <w:rPr>
          <w:lang w:val="en-US"/>
        </w:rPr>
      </w:pPr>
    </w:p>
    <w:p w14:paraId="332ADEA2" w14:textId="0FE2B721" w:rsidR="00014E1A" w:rsidRDefault="00ED31AD" w:rsidP="001F23A2">
      <w:pPr>
        <w:rPr>
          <w:rFonts w:cstheme="minorHAnsi"/>
          <w:lang w:val="en-GB"/>
        </w:rPr>
      </w:pPr>
      <w:r>
        <w:rPr>
          <w:lang w:val="en-US"/>
        </w:rPr>
        <w:t>As highlighted</w:t>
      </w:r>
      <w:r w:rsidR="00FB3C90">
        <w:rPr>
          <w:lang w:val="en-US"/>
        </w:rPr>
        <w:t>,</w:t>
      </w:r>
      <w:r w:rsidR="003D0D96">
        <w:rPr>
          <w:lang w:val="en-US"/>
        </w:rPr>
        <w:t xml:space="preserve"> if one intends to use </w:t>
      </w:r>
      <w:proofErr w:type="spellStart"/>
      <w:r w:rsidR="003D0D96">
        <w:rPr>
          <w:lang w:val="en-US"/>
        </w:rPr>
        <w:t>resumeID</w:t>
      </w:r>
      <w:proofErr w:type="spellEnd"/>
      <w:r w:rsidR="003D0D96">
        <w:rPr>
          <w:lang w:val="en-US"/>
        </w:rPr>
        <w:t xml:space="preserve"> as the context ID, when ng-</w:t>
      </w:r>
      <w:proofErr w:type="spellStart"/>
      <w:r w:rsidR="003D0D96">
        <w:rPr>
          <w:lang w:val="en-US"/>
        </w:rPr>
        <w:t>eNB</w:t>
      </w:r>
      <w:proofErr w:type="spellEnd"/>
      <w:r w:rsidR="003D0D96">
        <w:rPr>
          <w:lang w:val="en-US"/>
        </w:rPr>
        <w:t xml:space="preserve"> needs to fetch context, it may not be possible to locate which ng-</w:t>
      </w:r>
      <w:proofErr w:type="spellStart"/>
      <w:r w:rsidR="003D0D96">
        <w:rPr>
          <w:lang w:val="en-US"/>
        </w:rPr>
        <w:t>eNB</w:t>
      </w:r>
      <w:proofErr w:type="spellEnd"/>
      <w:r w:rsidR="003D0D96">
        <w:rPr>
          <w:lang w:val="en-US"/>
        </w:rPr>
        <w:t xml:space="preserve"> to ask for context just by looking at </w:t>
      </w:r>
      <w:proofErr w:type="spellStart"/>
      <w:r w:rsidR="003D0D96">
        <w:rPr>
          <w:lang w:val="en-US"/>
        </w:rPr>
        <w:t>resumeID</w:t>
      </w:r>
      <w:proofErr w:type="spellEnd"/>
      <w:r w:rsidR="003D0D96">
        <w:rPr>
          <w:lang w:val="en-US"/>
        </w:rPr>
        <w:t xml:space="preserve">. This is because the </w:t>
      </w:r>
      <w:proofErr w:type="spellStart"/>
      <w:r w:rsidR="003D0D96">
        <w:rPr>
          <w:lang w:val="en-US"/>
        </w:rPr>
        <w:t>CellIdentity</w:t>
      </w:r>
      <w:proofErr w:type="spellEnd"/>
      <w:r w:rsidR="003D0D96">
        <w:rPr>
          <w:lang w:val="en-US"/>
        </w:rPr>
        <w:t xml:space="preserve"> part in </w:t>
      </w:r>
      <w:proofErr w:type="spellStart"/>
      <w:r w:rsidR="003D0D96">
        <w:rPr>
          <w:lang w:val="en-US"/>
        </w:rPr>
        <w:t>resumeID</w:t>
      </w:r>
      <w:proofErr w:type="spellEnd"/>
      <w:r w:rsidR="003D0D96">
        <w:rPr>
          <w:lang w:val="en-US"/>
        </w:rPr>
        <w:t xml:space="preserve"> assigned at the source ng-</w:t>
      </w:r>
      <w:proofErr w:type="spellStart"/>
      <w:r w:rsidR="003D0D96">
        <w:rPr>
          <w:lang w:val="en-US"/>
        </w:rPr>
        <w:t>eNB</w:t>
      </w:r>
      <w:proofErr w:type="spellEnd"/>
      <w:r w:rsidR="003D0D96">
        <w:rPr>
          <w:lang w:val="en-US"/>
        </w:rPr>
        <w:t xml:space="preserve"> may be not understood by the target ng-</w:t>
      </w:r>
      <w:proofErr w:type="spellStart"/>
      <w:r w:rsidR="003D0D96">
        <w:rPr>
          <w:lang w:val="en-US"/>
        </w:rPr>
        <w:t>eNB</w:t>
      </w:r>
      <w:proofErr w:type="spellEnd"/>
      <w:r w:rsidR="003D0D96">
        <w:rPr>
          <w:lang w:val="en-US"/>
        </w:rPr>
        <w:t xml:space="preserve">. </w:t>
      </w:r>
      <w:r w:rsidR="00FB3C90">
        <w:rPr>
          <w:lang w:val="en-US"/>
        </w:rPr>
        <w:t xml:space="preserve"> </w:t>
      </w:r>
      <w:r w:rsidR="00E764AA">
        <w:rPr>
          <w:rFonts w:cstheme="minorHAnsi"/>
          <w:lang w:val="en-GB"/>
        </w:rPr>
        <w:t>T</w:t>
      </w:r>
      <w:r w:rsidR="000868E9" w:rsidRPr="000868E9">
        <w:rPr>
          <w:rFonts w:cstheme="minorHAnsi"/>
          <w:lang w:val="en-GB"/>
        </w:rPr>
        <w:t>hus</w:t>
      </w:r>
      <w:r w:rsidR="00610164">
        <w:rPr>
          <w:rFonts w:cstheme="minorHAnsi"/>
          <w:lang w:val="en-GB"/>
        </w:rPr>
        <w:t>,</w:t>
      </w:r>
      <w:r w:rsidR="000868E9" w:rsidRPr="000868E9">
        <w:rPr>
          <w:rFonts w:cstheme="minorHAnsi"/>
          <w:lang w:val="en-GB"/>
        </w:rPr>
        <w:t xml:space="preserve"> </w:t>
      </w:r>
      <w:r w:rsidR="00B630A1">
        <w:rPr>
          <w:rFonts w:cstheme="minorHAnsi"/>
          <w:lang w:val="en-GB"/>
        </w:rPr>
        <w:t xml:space="preserve">it is </w:t>
      </w:r>
      <w:r w:rsidR="000868E9" w:rsidRPr="000868E9">
        <w:rPr>
          <w:rFonts w:cstheme="minorHAnsi"/>
          <w:lang w:val="en-GB"/>
        </w:rPr>
        <w:t xml:space="preserve">not clear </w:t>
      </w:r>
      <w:r w:rsidR="00B630A1">
        <w:rPr>
          <w:rFonts w:cstheme="minorHAnsi"/>
          <w:lang w:val="en-GB"/>
        </w:rPr>
        <w:t>whether</w:t>
      </w:r>
      <w:r w:rsidR="000868E9" w:rsidRPr="000868E9">
        <w:rPr>
          <w:rFonts w:cstheme="minorHAnsi"/>
          <w:lang w:val="en-GB"/>
        </w:rPr>
        <w:t xml:space="preserve"> </w:t>
      </w:r>
      <w:r w:rsidR="00610164">
        <w:rPr>
          <w:rFonts w:cstheme="minorHAnsi"/>
          <w:lang w:val="en-GB"/>
        </w:rPr>
        <w:t>R</w:t>
      </w:r>
      <w:r w:rsidR="000868E9" w:rsidRPr="000868E9">
        <w:rPr>
          <w:rFonts w:cstheme="minorHAnsi"/>
          <w:lang w:val="en-GB"/>
        </w:rPr>
        <w:t>esume</w:t>
      </w:r>
      <w:r w:rsidR="00610164">
        <w:rPr>
          <w:rFonts w:cstheme="minorHAnsi"/>
          <w:lang w:val="en-GB"/>
        </w:rPr>
        <w:t xml:space="preserve"> </w:t>
      </w:r>
      <w:r w:rsidR="000868E9" w:rsidRPr="000868E9">
        <w:rPr>
          <w:rFonts w:cstheme="minorHAnsi"/>
          <w:lang w:val="en-GB"/>
        </w:rPr>
        <w:t>ID can be used to identify source ng-eNB properly</w:t>
      </w:r>
      <w:r w:rsidR="001B5811">
        <w:rPr>
          <w:rFonts w:cstheme="minorHAnsi"/>
          <w:lang w:val="en-GB"/>
        </w:rPr>
        <w:t>.</w:t>
      </w:r>
      <w:r w:rsidR="000868E9" w:rsidRPr="000868E9">
        <w:rPr>
          <w:rFonts w:cstheme="minorHAnsi"/>
          <w:lang w:val="en-GB"/>
        </w:rPr>
        <w:t xml:space="preserve"> </w:t>
      </w:r>
    </w:p>
    <w:p w14:paraId="18F8AFE1" w14:textId="72CFEAE3" w:rsidR="00014E1A" w:rsidRPr="002A736A" w:rsidRDefault="00014E1A" w:rsidP="00014E1A">
      <w:pPr>
        <w:pStyle w:val="Observation"/>
        <w:rPr>
          <w:rFonts w:asciiTheme="minorHAnsi" w:hAnsiTheme="minorHAnsi" w:cstheme="minorHAnsi"/>
          <w:lang w:val="en-GB"/>
        </w:rPr>
      </w:pPr>
      <w:bookmarkStart w:id="5" w:name="_Toc16504075"/>
      <w:r w:rsidRPr="00075BD2">
        <w:rPr>
          <w:rFonts w:asciiTheme="minorHAnsi" w:hAnsiTheme="minorHAnsi" w:cstheme="minorHAnsi"/>
          <w:lang w:val="en-GB"/>
        </w:rPr>
        <w:t>eNB and ng-eNB IDs are not necessarily the same.</w:t>
      </w:r>
      <w:bookmarkEnd w:id="5"/>
    </w:p>
    <w:p w14:paraId="06DE1949" w14:textId="5004A6E9" w:rsidR="00014E1A" w:rsidRDefault="006F672C" w:rsidP="00B74FB0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Moreover, in case</w:t>
      </w:r>
      <w:r w:rsidR="00B630A1">
        <w:rPr>
          <w:rFonts w:asciiTheme="minorHAnsi" w:hAnsiTheme="minorHAnsi" w:cstheme="minorHAnsi"/>
          <w:lang w:val="en-GB"/>
        </w:rPr>
        <w:t xml:space="preserve"> the</w:t>
      </w:r>
      <w:r w:rsidR="00610164">
        <w:rPr>
          <w:rFonts w:asciiTheme="minorHAnsi" w:hAnsiTheme="minorHAnsi" w:cstheme="minorHAnsi"/>
          <w:lang w:val="en-GB"/>
        </w:rPr>
        <w:t xml:space="preserve"> source </w:t>
      </w:r>
      <w:r w:rsidR="000868E9" w:rsidRPr="000868E9">
        <w:rPr>
          <w:rFonts w:asciiTheme="minorHAnsi" w:hAnsiTheme="minorHAnsi" w:cstheme="minorHAnsi"/>
          <w:lang w:val="en-GB"/>
        </w:rPr>
        <w:t xml:space="preserve">ng-eNB </w:t>
      </w:r>
      <w:r w:rsidR="00B630A1">
        <w:rPr>
          <w:rFonts w:asciiTheme="minorHAnsi" w:hAnsiTheme="minorHAnsi" w:cstheme="minorHAnsi"/>
          <w:lang w:val="en-GB"/>
        </w:rPr>
        <w:t>w</w:t>
      </w:r>
      <w:r w:rsidR="000868E9" w:rsidRPr="000868E9">
        <w:rPr>
          <w:rFonts w:asciiTheme="minorHAnsi" w:hAnsiTheme="minorHAnsi" w:cstheme="minorHAnsi"/>
          <w:lang w:val="en-GB"/>
        </w:rPr>
        <w:t>ould</w:t>
      </w:r>
      <w:r>
        <w:rPr>
          <w:rFonts w:asciiTheme="minorHAnsi" w:hAnsiTheme="minorHAnsi" w:cstheme="minorHAnsi"/>
          <w:lang w:val="en-GB"/>
        </w:rPr>
        <w:t xml:space="preserve"> be able to</w:t>
      </w:r>
      <w:r w:rsidR="000868E9" w:rsidRPr="000868E9">
        <w:rPr>
          <w:rFonts w:asciiTheme="minorHAnsi" w:hAnsiTheme="minorHAnsi" w:cstheme="minorHAnsi"/>
          <w:lang w:val="en-GB"/>
        </w:rPr>
        <w:t xml:space="preserve"> base</w:t>
      </w:r>
      <w:r w:rsidR="00B630A1">
        <w:rPr>
          <w:rFonts w:asciiTheme="minorHAnsi" w:hAnsiTheme="minorHAnsi" w:cstheme="minorHAnsi"/>
          <w:lang w:val="en-GB"/>
        </w:rPr>
        <w:t xml:space="preserve"> the</w:t>
      </w:r>
      <w:r w:rsidR="000868E9" w:rsidRPr="000868E9">
        <w:rPr>
          <w:rFonts w:asciiTheme="minorHAnsi" w:hAnsiTheme="minorHAnsi" w:cstheme="minorHAnsi"/>
          <w:lang w:val="en-GB"/>
        </w:rPr>
        <w:t xml:space="preserve"> </w:t>
      </w:r>
      <w:r w:rsidR="00610164">
        <w:rPr>
          <w:rFonts w:asciiTheme="minorHAnsi" w:hAnsiTheme="minorHAnsi" w:cstheme="minorHAnsi"/>
          <w:lang w:val="en-GB"/>
        </w:rPr>
        <w:t>R</w:t>
      </w:r>
      <w:r w:rsidR="000868E9" w:rsidRPr="000868E9">
        <w:rPr>
          <w:rFonts w:asciiTheme="minorHAnsi" w:hAnsiTheme="minorHAnsi" w:cstheme="minorHAnsi"/>
          <w:lang w:val="en-GB"/>
        </w:rPr>
        <w:t>esume</w:t>
      </w:r>
      <w:r w:rsidR="00610164">
        <w:rPr>
          <w:rFonts w:asciiTheme="minorHAnsi" w:hAnsiTheme="minorHAnsi" w:cstheme="minorHAnsi"/>
          <w:lang w:val="en-GB"/>
        </w:rPr>
        <w:t xml:space="preserve"> </w:t>
      </w:r>
      <w:r w:rsidR="000868E9" w:rsidRPr="000868E9">
        <w:rPr>
          <w:rFonts w:asciiTheme="minorHAnsi" w:hAnsiTheme="minorHAnsi" w:cstheme="minorHAnsi"/>
          <w:lang w:val="en-GB"/>
        </w:rPr>
        <w:t>ID on ng-eNB ID</w:t>
      </w:r>
      <w:r w:rsidR="0041116E">
        <w:rPr>
          <w:rFonts w:asciiTheme="minorHAnsi" w:hAnsiTheme="minorHAnsi" w:cstheme="minorHAnsi"/>
          <w:lang w:val="en-GB"/>
        </w:rPr>
        <w:t>,</w:t>
      </w:r>
      <w:r w:rsidR="00610164" w:rsidRPr="00D60BB7">
        <w:rPr>
          <w:rFonts w:asciiTheme="minorHAnsi" w:hAnsiTheme="minorHAnsi" w:cstheme="minorHAnsi"/>
          <w:lang w:val="en-GB"/>
        </w:rPr>
        <w:t xml:space="preserve"> the source/old ng-eNB may need</w:t>
      </w:r>
      <w:r>
        <w:rPr>
          <w:rFonts w:asciiTheme="minorHAnsi" w:hAnsiTheme="minorHAnsi" w:cstheme="minorHAnsi"/>
          <w:lang w:val="en-GB"/>
        </w:rPr>
        <w:t xml:space="preserve"> however</w:t>
      </w:r>
      <w:r w:rsidR="00610164" w:rsidRPr="00D60BB7">
        <w:rPr>
          <w:rFonts w:asciiTheme="minorHAnsi" w:hAnsiTheme="minorHAnsi" w:cstheme="minorHAnsi"/>
          <w:lang w:val="en-GB"/>
        </w:rPr>
        <w:t xml:space="preserve"> to </w:t>
      </w:r>
      <w:r w:rsidR="00C16D33" w:rsidRPr="00C16D33">
        <w:rPr>
          <w:rFonts w:asciiTheme="minorHAnsi" w:hAnsiTheme="minorHAnsi" w:cstheme="minorHAnsi"/>
          <w:lang w:val="en-GB"/>
        </w:rPr>
        <w:t>distinguish</w:t>
      </w:r>
      <w:r w:rsidR="00F57636">
        <w:rPr>
          <w:rFonts w:asciiTheme="minorHAnsi" w:hAnsiTheme="minorHAnsi" w:cstheme="minorHAnsi"/>
          <w:lang w:val="en-GB"/>
        </w:rPr>
        <w:t xml:space="preserve"> whether</w:t>
      </w:r>
      <w:r w:rsidR="00C16D33" w:rsidRPr="00C16D33">
        <w:rPr>
          <w:rFonts w:asciiTheme="minorHAnsi" w:hAnsiTheme="minorHAnsi" w:cstheme="minorHAnsi"/>
          <w:lang w:val="en-GB"/>
        </w:rPr>
        <w:t xml:space="preserve"> </w:t>
      </w:r>
      <w:r w:rsidR="00EE37C1" w:rsidRPr="00EE37C1">
        <w:rPr>
          <w:rFonts w:asciiTheme="minorHAnsi" w:hAnsiTheme="minorHAnsi" w:cstheme="minorHAnsi"/>
          <w:lang w:val="en-GB"/>
        </w:rPr>
        <w:t>the context stored</w:t>
      </w:r>
      <w:r w:rsidR="00F57636">
        <w:rPr>
          <w:rFonts w:asciiTheme="minorHAnsi" w:hAnsiTheme="minorHAnsi" w:cstheme="minorHAnsi"/>
          <w:lang w:val="en-GB"/>
        </w:rPr>
        <w:t xml:space="preserve"> is</w:t>
      </w:r>
      <w:r w:rsidR="00EE37C1" w:rsidRPr="00EE37C1">
        <w:rPr>
          <w:rFonts w:asciiTheme="minorHAnsi" w:hAnsiTheme="minorHAnsi" w:cstheme="minorHAnsi"/>
          <w:lang w:val="en-GB"/>
        </w:rPr>
        <w:t xml:space="preserve"> for UEs using S1</w:t>
      </w:r>
      <w:r w:rsidR="00C92BF1">
        <w:rPr>
          <w:rFonts w:asciiTheme="minorHAnsi" w:hAnsiTheme="minorHAnsi" w:cstheme="minorHAnsi"/>
          <w:lang w:val="en-GB"/>
        </w:rPr>
        <w:t>, i.e., ng-eNB connected to EPC; or</w:t>
      </w:r>
      <w:r w:rsidR="00EE37C1" w:rsidRPr="00EE37C1">
        <w:rPr>
          <w:rFonts w:asciiTheme="minorHAnsi" w:hAnsiTheme="minorHAnsi" w:cstheme="minorHAnsi"/>
          <w:lang w:val="en-GB"/>
        </w:rPr>
        <w:t xml:space="preserve"> </w:t>
      </w:r>
      <w:r w:rsidR="0002326D">
        <w:rPr>
          <w:rFonts w:asciiTheme="minorHAnsi" w:hAnsiTheme="minorHAnsi" w:cstheme="minorHAnsi"/>
          <w:lang w:val="en-GB"/>
        </w:rPr>
        <w:t>for</w:t>
      </w:r>
      <w:r w:rsidR="00EE37C1" w:rsidRPr="00EE37C1">
        <w:rPr>
          <w:rFonts w:asciiTheme="minorHAnsi" w:hAnsiTheme="minorHAnsi" w:cstheme="minorHAnsi"/>
          <w:lang w:val="en-GB"/>
        </w:rPr>
        <w:t xml:space="preserve"> UEs using NG</w:t>
      </w:r>
      <w:r w:rsidR="00C92BF1">
        <w:rPr>
          <w:rFonts w:asciiTheme="minorHAnsi" w:hAnsiTheme="minorHAnsi" w:cstheme="minorHAnsi"/>
          <w:lang w:val="en-GB"/>
        </w:rPr>
        <w:t>, i.e., ng-eNB connected to 5GC</w:t>
      </w:r>
      <w:r w:rsidR="00F57636">
        <w:rPr>
          <w:rFonts w:asciiTheme="minorHAnsi" w:hAnsiTheme="minorHAnsi" w:cstheme="minorHAnsi"/>
          <w:lang w:val="en-GB"/>
        </w:rPr>
        <w:t>.</w:t>
      </w:r>
    </w:p>
    <w:p w14:paraId="7EBC0690" w14:textId="00AB60BF" w:rsidR="00620767" w:rsidRDefault="00B74FB0" w:rsidP="00B74FB0">
      <w:pPr>
        <w:pStyle w:val="BodyText"/>
        <w:rPr>
          <w:rFonts w:asciiTheme="minorHAnsi" w:hAnsiTheme="minorHAnsi" w:cstheme="minorHAnsi"/>
          <w:lang w:val="en-GB"/>
        </w:rPr>
      </w:pPr>
      <w:r w:rsidRPr="00B74FB0">
        <w:rPr>
          <w:rFonts w:asciiTheme="minorHAnsi" w:hAnsiTheme="minorHAnsi" w:cstheme="minorHAnsi"/>
          <w:lang w:val="en-GB"/>
        </w:rPr>
        <w:t>On the other hand,</w:t>
      </w:r>
      <w:r w:rsidR="00CE0618">
        <w:rPr>
          <w:rFonts w:asciiTheme="minorHAnsi" w:hAnsiTheme="minorHAnsi" w:cstheme="minorHAnsi"/>
          <w:lang w:val="en-GB"/>
        </w:rPr>
        <w:t xml:space="preserve"> if the source node is an eNB,</w:t>
      </w:r>
      <w:r w:rsidRPr="00B74FB0">
        <w:rPr>
          <w:rFonts w:asciiTheme="minorHAnsi" w:hAnsiTheme="minorHAnsi" w:cstheme="minorHAnsi"/>
          <w:lang w:val="en-GB"/>
        </w:rPr>
        <w:t xml:space="preserve"> we may need to consider whether Resume</w:t>
      </w:r>
      <w:r w:rsidR="00620767">
        <w:rPr>
          <w:rFonts w:asciiTheme="minorHAnsi" w:hAnsiTheme="minorHAnsi" w:cstheme="minorHAnsi"/>
          <w:lang w:val="en-GB"/>
        </w:rPr>
        <w:t xml:space="preserve"> </w:t>
      </w:r>
      <w:r w:rsidRPr="00B74FB0">
        <w:rPr>
          <w:rFonts w:asciiTheme="minorHAnsi" w:hAnsiTheme="minorHAnsi" w:cstheme="minorHAnsi"/>
          <w:lang w:val="en-GB"/>
        </w:rPr>
        <w:t xml:space="preserve">ID can be used to identify source eNB if context retrieval should be done over </w:t>
      </w:r>
      <w:proofErr w:type="spellStart"/>
      <w:r w:rsidRPr="00B74FB0">
        <w:rPr>
          <w:rFonts w:asciiTheme="minorHAnsi" w:hAnsiTheme="minorHAnsi" w:cstheme="minorHAnsi"/>
          <w:lang w:val="en-GB"/>
        </w:rPr>
        <w:t>Xn</w:t>
      </w:r>
      <w:proofErr w:type="spellEnd"/>
      <w:r w:rsidRPr="00B74FB0">
        <w:rPr>
          <w:rFonts w:asciiTheme="minorHAnsi" w:hAnsiTheme="minorHAnsi" w:cstheme="minorHAnsi"/>
          <w:lang w:val="en-GB"/>
        </w:rPr>
        <w:t xml:space="preserve"> instead of X2 and in that case how eNB determines which interface </w:t>
      </w:r>
      <w:r w:rsidR="00C245F1">
        <w:rPr>
          <w:rFonts w:asciiTheme="minorHAnsi" w:hAnsiTheme="minorHAnsi" w:cstheme="minorHAnsi"/>
          <w:lang w:val="en-GB"/>
        </w:rPr>
        <w:t xml:space="preserve">and which UE ID </w:t>
      </w:r>
      <w:r w:rsidRPr="00B74FB0">
        <w:rPr>
          <w:rFonts w:asciiTheme="minorHAnsi" w:hAnsiTheme="minorHAnsi" w:cstheme="minorHAnsi"/>
          <w:lang w:val="en-GB"/>
        </w:rPr>
        <w:t>to use</w:t>
      </w:r>
      <w:r w:rsidR="004330F3">
        <w:rPr>
          <w:rFonts w:asciiTheme="minorHAnsi" w:hAnsiTheme="minorHAnsi" w:cstheme="minorHAnsi"/>
          <w:lang w:val="en-GB"/>
        </w:rPr>
        <w:t>.</w:t>
      </w:r>
      <w:r w:rsidR="000D34B2">
        <w:rPr>
          <w:rFonts w:asciiTheme="minorHAnsi" w:hAnsiTheme="minorHAnsi" w:cstheme="minorHAnsi"/>
          <w:lang w:val="en-GB"/>
        </w:rPr>
        <w:t xml:space="preserve"> From these remarks, it seems that supporting Context retrieval with Rel-13 Resume ID </w:t>
      </w:r>
      <w:r w:rsidR="00AF5183">
        <w:rPr>
          <w:rFonts w:asciiTheme="minorHAnsi" w:hAnsiTheme="minorHAnsi" w:cstheme="minorHAnsi"/>
          <w:lang w:val="en-GB"/>
        </w:rPr>
        <w:t xml:space="preserve">requires </w:t>
      </w:r>
      <w:r w:rsidR="00FD5E2F">
        <w:rPr>
          <w:rFonts w:asciiTheme="minorHAnsi" w:hAnsiTheme="minorHAnsi" w:cstheme="minorHAnsi"/>
          <w:lang w:val="en-GB"/>
        </w:rPr>
        <w:t>more</w:t>
      </w:r>
      <w:r w:rsidR="00AF5183">
        <w:rPr>
          <w:rFonts w:asciiTheme="minorHAnsi" w:hAnsiTheme="minorHAnsi" w:cstheme="minorHAnsi"/>
          <w:lang w:val="en-GB"/>
        </w:rPr>
        <w:t xml:space="preserve"> changes in </w:t>
      </w:r>
      <w:proofErr w:type="spellStart"/>
      <w:r w:rsidR="00AF5183">
        <w:rPr>
          <w:rFonts w:asciiTheme="minorHAnsi" w:hAnsiTheme="minorHAnsi" w:cstheme="minorHAnsi"/>
          <w:lang w:val="en-GB"/>
        </w:rPr>
        <w:t>Xn</w:t>
      </w:r>
      <w:proofErr w:type="spellEnd"/>
      <w:r w:rsidR="002A736A">
        <w:rPr>
          <w:rFonts w:asciiTheme="minorHAnsi" w:hAnsiTheme="minorHAnsi" w:cstheme="minorHAnsi"/>
          <w:lang w:val="en-GB"/>
        </w:rPr>
        <w:t xml:space="preserve"> interface</w:t>
      </w:r>
      <w:r w:rsidR="000D34B2">
        <w:rPr>
          <w:rFonts w:asciiTheme="minorHAnsi" w:hAnsiTheme="minorHAnsi" w:cstheme="minorHAnsi"/>
          <w:lang w:val="en-GB"/>
        </w:rPr>
        <w:t>.</w:t>
      </w:r>
    </w:p>
    <w:p w14:paraId="6221F171" w14:textId="69BEDD48" w:rsidR="00620767" w:rsidRPr="002A736A" w:rsidRDefault="002A736A" w:rsidP="005D30B2">
      <w:pPr>
        <w:pStyle w:val="Observation"/>
        <w:rPr>
          <w:rFonts w:asciiTheme="minorHAnsi" w:hAnsiTheme="minorHAnsi" w:cstheme="minorHAnsi"/>
          <w:lang w:val="en-GB"/>
        </w:rPr>
      </w:pPr>
      <w:bookmarkStart w:id="6" w:name="_Toc16504076"/>
      <w:r w:rsidRPr="002A736A">
        <w:rPr>
          <w:rFonts w:asciiTheme="minorHAnsi" w:hAnsiTheme="minorHAnsi" w:cstheme="minorHAnsi"/>
          <w:lang w:val="en-GB"/>
        </w:rPr>
        <w:t>S</w:t>
      </w:r>
      <w:r>
        <w:rPr>
          <w:rFonts w:asciiTheme="minorHAnsi" w:hAnsiTheme="minorHAnsi" w:cstheme="minorHAnsi"/>
          <w:lang w:val="en-GB"/>
        </w:rPr>
        <w:t xml:space="preserve">upporting UP </w:t>
      </w:r>
      <w:proofErr w:type="spellStart"/>
      <w:r>
        <w:rPr>
          <w:rFonts w:asciiTheme="minorHAnsi" w:hAnsiTheme="minorHAnsi" w:cstheme="minorHAnsi"/>
          <w:lang w:val="en-GB"/>
        </w:rPr>
        <w:t>CIoT</w:t>
      </w:r>
      <w:proofErr w:type="spellEnd"/>
      <w:r>
        <w:rPr>
          <w:rFonts w:asciiTheme="minorHAnsi" w:hAnsiTheme="minorHAnsi" w:cstheme="minorHAnsi"/>
          <w:lang w:val="en-GB"/>
        </w:rPr>
        <w:t xml:space="preserve"> optimization solution based on Context Retrieval with Rel-13 resume ID has impacts on </w:t>
      </w:r>
      <w:proofErr w:type="spellStart"/>
      <w:r>
        <w:rPr>
          <w:rFonts w:asciiTheme="minorHAnsi" w:hAnsiTheme="minorHAnsi" w:cstheme="minorHAnsi"/>
          <w:lang w:val="en-GB"/>
        </w:rPr>
        <w:t>Xn</w:t>
      </w:r>
      <w:proofErr w:type="spellEnd"/>
      <w:r>
        <w:rPr>
          <w:rFonts w:asciiTheme="minorHAnsi" w:hAnsiTheme="minorHAnsi" w:cstheme="minorHAnsi"/>
          <w:lang w:val="en-GB"/>
        </w:rPr>
        <w:t xml:space="preserve"> interface.</w:t>
      </w:r>
      <w:bookmarkEnd w:id="6"/>
    </w:p>
    <w:p w14:paraId="504E836F" w14:textId="69E4262A" w:rsidR="00620767" w:rsidRDefault="008729FB" w:rsidP="000116F6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Looking</w:t>
      </w:r>
      <w:r w:rsidR="00385069">
        <w:rPr>
          <w:rFonts w:asciiTheme="minorHAnsi" w:hAnsiTheme="minorHAnsi" w:cstheme="minorHAnsi"/>
          <w:lang w:val="en-GB"/>
        </w:rPr>
        <w:t xml:space="preserve"> also</w:t>
      </w:r>
      <w:r w:rsidR="000116F6">
        <w:rPr>
          <w:rFonts w:asciiTheme="minorHAnsi" w:hAnsiTheme="minorHAnsi" w:cstheme="minorHAnsi"/>
          <w:lang w:val="en-GB"/>
        </w:rPr>
        <w:t xml:space="preserve"> at the long-term perspectives</w:t>
      </w:r>
      <w:r w:rsidR="00C245F1">
        <w:rPr>
          <w:rFonts w:asciiTheme="minorHAnsi" w:hAnsiTheme="minorHAnsi" w:cstheme="minorHAnsi"/>
          <w:lang w:val="en-GB"/>
        </w:rPr>
        <w:t>,</w:t>
      </w:r>
      <w:r w:rsidR="000116F6">
        <w:rPr>
          <w:rFonts w:asciiTheme="minorHAnsi" w:hAnsiTheme="minorHAnsi" w:cstheme="minorHAnsi"/>
          <w:lang w:val="en-GB"/>
        </w:rPr>
        <w:t xml:space="preserve"> i</w:t>
      </w:r>
      <w:r w:rsidR="000116F6" w:rsidRPr="000116F6">
        <w:rPr>
          <w:rFonts w:asciiTheme="minorHAnsi" w:hAnsiTheme="minorHAnsi" w:cstheme="minorHAnsi"/>
          <w:lang w:val="en-GB"/>
        </w:rPr>
        <w:t xml:space="preserve">f </w:t>
      </w:r>
      <w:r w:rsidR="000116F6">
        <w:rPr>
          <w:rFonts w:asciiTheme="minorHAnsi" w:hAnsiTheme="minorHAnsi" w:cstheme="minorHAnsi"/>
          <w:lang w:val="en-GB"/>
        </w:rPr>
        <w:t>R</w:t>
      </w:r>
      <w:r w:rsidR="000116F6" w:rsidRPr="000116F6">
        <w:rPr>
          <w:rFonts w:asciiTheme="minorHAnsi" w:hAnsiTheme="minorHAnsi" w:cstheme="minorHAnsi"/>
          <w:lang w:val="en-GB"/>
        </w:rPr>
        <w:t>esume</w:t>
      </w:r>
      <w:r w:rsidR="000116F6">
        <w:rPr>
          <w:rFonts w:asciiTheme="minorHAnsi" w:hAnsiTheme="minorHAnsi" w:cstheme="minorHAnsi"/>
          <w:lang w:val="en-GB"/>
        </w:rPr>
        <w:t xml:space="preserve"> </w:t>
      </w:r>
      <w:r w:rsidR="000116F6" w:rsidRPr="000116F6">
        <w:rPr>
          <w:rFonts w:asciiTheme="minorHAnsi" w:hAnsiTheme="minorHAnsi" w:cstheme="minorHAnsi"/>
          <w:lang w:val="en-GB"/>
        </w:rPr>
        <w:t xml:space="preserve">ID is used, X2 interface needs to be maintained, which </w:t>
      </w:r>
      <w:r>
        <w:rPr>
          <w:rFonts w:asciiTheme="minorHAnsi" w:hAnsiTheme="minorHAnsi" w:cstheme="minorHAnsi"/>
          <w:lang w:val="en-GB"/>
        </w:rPr>
        <w:t>is</w:t>
      </w:r>
      <w:r w:rsidR="000116F6" w:rsidRPr="000116F6">
        <w:rPr>
          <w:rFonts w:asciiTheme="minorHAnsi" w:hAnsiTheme="minorHAnsi" w:cstheme="minorHAnsi"/>
          <w:lang w:val="en-GB"/>
        </w:rPr>
        <w:t xml:space="preserve"> </w:t>
      </w:r>
      <w:r w:rsidR="00581D70">
        <w:rPr>
          <w:rFonts w:asciiTheme="minorHAnsi" w:hAnsiTheme="minorHAnsi" w:cstheme="minorHAnsi"/>
          <w:lang w:val="en-GB"/>
        </w:rPr>
        <w:t>not necessary</w:t>
      </w:r>
      <w:r>
        <w:rPr>
          <w:rFonts w:asciiTheme="minorHAnsi" w:hAnsiTheme="minorHAnsi" w:cstheme="minorHAnsi"/>
          <w:lang w:val="en-GB"/>
        </w:rPr>
        <w:t xml:space="preserve"> as EPC may not be maintained</w:t>
      </w:r>
      <w:r w:rsidR="000116F6" w:rsidRPr="000116F6">
        <w:rPr>
          <w:rFonts w:asciiTheme="minorHAnsi" w:hAnsiTheme="minorHAnsi" w:cstheme="minorHAnsi"/>
          <w:lang w:val="en-GB"/>
        </w:rPr>
        <w:t xml:space="preserve"> in</w:t>
      </w:r>
      <w:r>
        <w:rPr>
          <w:rFonts w:asciiTheme="minorHAnsi" w:hAnsiTheme="minorHAnsi" w:cstheme="minorHAnsi"/>
          <w:lang w:val="en-GB"/>
        </w:rPr>
        <w:t xml:space="preserve"> the</w:t>
      </w:r>
      <w:r w:rsidR="000116F6" w:rsidRPr="000116F6">
        <w:rPr>
          <w:rFonts w:asciiTheme="minorHAnsi" w:hAnsiTheme="minorHAnsi" w:cstheme="minorHAnsi"/>
          <w:lang w:val="en-GB"/>
        </w:rPr>
        <w:t xml:space="preserve"> long term</w:t>
      </w:r>
      <w:r>
        <w:rPr>
          <w:rFonts w:asciiTheme="minorHAnsi" w:hAnsiTheme="minorHAnsi" w:cstheme="minorHAnsi"/>
          <w:lang w:val="en-GB"/>
        </w:rPr>
        <w:t>.</w:t>
      </w:r>
      <w:r w:rsidR="006730E5">
        <w:rPr>
          <w:rFonts w:asciiTheme="minorHAnsi" w:hAnsiTheme="minorHAnsi" w:cstheme="minorHAnsi"/>
          <w:lang w:val="en-GB"/>
        </w:rPr>
        <w:t xml:space="preserve"> Besides, i</w:t>
      </w:r>
      <w:r w:rsidR="000116F6" w:rsidRPr="000116F6">
        <w:rPr>
          <w:rFonts w:asciiTheme="minorHAnsi" w:hAnsiTheme="minorHAnsi" w:cstheme="minorHAnsi"/>
          <w:lang w:val="en-GB"/>
        </w:rPr>
        <w:t xml:space="preserve">f the system is changed, </w:t>
      </w:r>
      <w:r w:rsidR="00D93F56">
        <w:rPr>
          <w:rFonts w:asciiTheme="minorHAnsi" w:hAnsiTheme="minorHAnsi" w:cstheme="minorHAnsi"/>
          <w:lang w:val="en-GB"/>
        </w:rPr>
        <w:t xml:space="preserve">network vendors </w:t>
      </w:r>
      <w:r w:rsidR="002B6A8C">
        <w:rPr>
          <w:rFonts w:asciiTheme="minorHAnsi" w:hAnsiTheme="minorHAnsi" w:cstheme="minorHAnsi"/>
          <w:lang w:val="en-GB"/>
        </w:rPr>
        <w:t xml:space="preserve">may </w:t>
      </w:r>
      <w:r w:rsidR="00D93F56">
        <w:rPr>
          <w:rFonts w:asciiTheme="minorHAnsi" w:hAnsiTheme="minorHAnsi" w:cstheme="minorHAnsi"/>
          <w:lang w:val="en-GB"/>
        </w:rPr>
        <w:t xml:space="preserve">need to </w:t>
      </w:r>
      <w:r w:rsidR="00DE797E">
        <w:rPr>
          <w:rFonts w:asciiTheme="minorHAnsi" w:hAnsiTheme="minorHAnsi" w:cstheme="minorHAnsi"/>
          <w:lang w:val="en-GB"/>
        </w:rPr>
        <w:t>work on UP</w:t>
      </w:r>
      <w:r w:rsidR="000116F6" w:rsidRPr="000116F6">
        <w:rPr>
          <w:rFonts w:asciiTheme="minorHAnsi" w:hAnsiTheme="minorHAnsi" w:cstheme="minorHAnsi"/>
          <w:lang w:val="en-GB"/>
        </w:rPr>
        <w:t xml:space="preserve"> </w:t>
      </w:r>
      <w:r w:rsidR="00DE797E">
        <w:rPr>
          <w:rFonts w:asciiTheme="minorHAnsi" w:hAnsiTheme="minorHAnsi" w:cstheme="minorHAnsi"/>
          <w:lang w:val="en-GB"/>
        </w:rPr>
        <w:t xml:space="preserve">optimization </w:t>
      </w:r>
      <w:r w:rsidR="000116F6" w:rsidRPr="000116F6">
        <w:rPr>
          <w:rFonts w:asciiTheme="minorHAnsi" w:hAnsiTheme="minorHAnsi" w:cstheme="minorHAnsi"/>
          <w:lang w:val="en-GB"/>
        </w:rPr>
        <w:t>from scratch</w:t>
      </w:r>
      <w:r w:rsidR="00DE797E">
        <w:rPr>
          <w:rFonts w:asciiTheme="minorHAnsi" w:hAnsiTheme="minorHAnsi" w:cstheme="minorHAnsi"/>
          <w:lang w:val="en-GB"/>
        </w:rPr>
        <w:t>;</w:t>
      </w:r>
      <w:r w:rsidR="000116F6" w:rsidRPr="000116F6">
        <w:rPr>
          <w:rFonts w:asciiTheme="minorHAnsi" w:hAnsiTheme="minorHAnsi" w:cstheme="minorHAnsi"/>
          <w:lang w:val="en-GB"/>
        </w:rPr>
        <w:t xml:space="preserve"> </w:t>
      </w:r>
      <w:r w:rsidR="00DE797E">
        <w:rPr>
          <w:rFonts w:asciiTheme="minorHAnsi" w:hAnsiTheme="minorHAnsi" w:cstheme="minorHAnsi"/>
          <w:lang w:val="en-GB"/>
        </w:rPr>
        <w:t>thus, it may not be a future-proof solution.</w:t>
      </w:r>
    </w:p>
    <w:p w14:paraId="2EB88F7D" w14:textId="77777777" w:rsidR="00DE797E" w:rsidRDefault="00DE797E" w:rsidP="00DE797E">
      <w:pPr>
        <w:pStyle w:val="BodyText"/>
        <w:rPr>
          <w:rFonts w:asciiTheme="minorHAnsi" w:hAnsiTheme="minorHAnsi" w:cstheme="minorHAnsi"/>
          <w:lang w:val="en-GB"/>
        </w:rPr>
      </w:pPr>
    </w:p>
    <w:p w14:paraId="79656E8C" w14:textId="13CE06A7" w:rsidR="00DE797E" w:rsidRDefault="00DE797E" w:rsidP="00DE797E">
      <w:pPr>
        <w:pStyle w:val="Heading2"/>
      </w:pPr>
      <w:r>
        <w:t xml:space="preserve">2.2 </w:t>
      </w:r>
      <w:r>
        <w:tab/>
        <w:t>Context retrieval with Rel-15 I-RNTI</w:t>
      </w:r>
    </w:p>
    <w:p w14:paraId="1E559BED" w14:textId="116437BF" w:rsidR="00FD380D" w:rsidRPr="00010AB2" w:rsidRDefault="00563181" w:rsidP="00010AB2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I</w:t>
      </w:r>
      <w:r w:rsidRPr="00563181">
        <w:rPr>
          <w:rFonts w:asciiTheme="minorHAnsi" w:hAnsiTheme="minorHAnsi" w:cstheme="minorHAnsi"/>
          <w:lang w:val="en-GB"/>
        </w:rPr>
        <w:t xml:space="preserve">n </w:t>
      </w:r>
      <w:proofErr w:type="spellStart"/>
      <w:r w:rsidRPr="00563181">
        <w:rPr>
          <w:rFonts w:asciiTheme="minorHAnsi" w:hAnsiTheme="minorHAnsi" w:cstheme="minorHAnsi"/>
          <w:lang w:val="en-GB"/>
        </w:rPr>
        <w:t>XnAP</w:t>
      </w:r>
      <w:proofErr w:type="spellEnd"/>
      <w:r w:rsidRPr="00563181">
        <w:rPr>
          <w:rFonts w:asciiTheme="minorHAnsi" w:hAnsiTheme="minorHAnsi" w:cstheme="minorHAnsi"/>
          <w:lang w:val="en-GB"/>
        </w:rPr>
        <w:t xml:space="preserve"> context retrieval</w:t>
      </w:r>
      <w:r w:rsidR="00381C31">
        <w:rPr>
          <w:rFonts w:asciiTheme="minorHAnsi" w:hAnsiTheme="minorHAnsi" w:cstheme="minorHAnsi"/>
          <w:lang w:val="en-GB"/>
        </w:rPr>
        <w:t xml:space="preserve"> procedures,</w:t>
      </w:r>
      <w:r w:rsidRPr="00563181">
        <w:rPr>
          <w:rFonts w:asciiTheme="minorHAnsi" w:hAnsiTheme="minorHAnsi" w:cstheme="minorHAnsi"/>
          <w:lang w:val="en-GB"/>
        </w:rPr>
        <w:t xml:space="preserve"> the RETRIEVE UE CONTEXT REQUEST message contains the UE Context ID which has information received from the UE and the new cell</w:t>
      </w:r>
      <w:r w:rsidR="00B506B2">
        <w:rPr>
          <w:rFonts w:asciiTheme="minorHAnsi" w:hAnsiTheme="minorHAnsi" w:cstheme="minorHAnsi"/>
          <w:lang w:val="en-GB"/>
        </w:rPr>
        <w:t xml:space="preserve"> (NG-RAN)</w:t>
      </w:r>
      <w:r w:rsidR="00381C31">
        <w:rPr>
          <w:rFonts w:asciiTheme="minorHAnsi" w:hAnsiTheme="minorHAnsi" w:cstheme="minorHAnsi"/>
          <w:lang w:val="en-GB"/>
        </w:rPr>
        <w:t>.</w:t>
      </w:r>
      <w:r w:rsidR="007355DE">
        <w:rPr>
          <w:rFonts w:asciiTheme="minorHAnsi" w:hAnsiTheme="minorHAnsi" w:cstheme="minorHAnsi"/>
          <w:lang w:val="en-GB"/>
        </w:rPr>
        <w:t xml:space="preserve"> The</w:t>
      </w:r>
      <w:r w:rsidR="007355DE" w:rsidRPr="007355DE">
        <w:rPr>
          <w:rFonts w:asciiTheme="minorHAnsi" w:hAnsiTheme="minorHAnsi" w:cstheme="minorHAnsi"/>
          <w:lang w:val="en-GB"/>
        </w:rPr>
        <w:t xml:space="preserve"> I-RNTI </w:t>
      </w:r>
      <w:r w:rsidR="005B0945">
        <w:rPr>
          <w:rFonts w:asciiTheme="minorHAnsi" w:hAnsiTheme="minorHAnsi" w:cstheme="minorHAnsi"/>
          <w:lang w:val="en-GB"/>
        </w:rPr>
        <w:t xml:space="preserve">present </w:t>
      </w:r>
      <w:r w:rsidR="00F6295E">
        <w:rPr>
          <w:rFonts w:asciiTheme="minorHAnsi" w:hAnsiTheme="minorHAnsi" w:cstheme="minorHAnsi"/>
          <w:lang w:val="en-GB"/>
        </w:rPr>
        <w:t xml:space="preserve">in the UE Context ID </w:t>
      </w:r>
      <w:r w:rsidR="007355DE" w:rsidRPr="007355DE">
        <w:rPr>
          <w:rFonts w:asciiTheme="minorHAnsi" w:hAnsiTheme="minorHAnsi" w:cstheme="minorHAnsi"/>
          <w:lang w:val="en-GB"/>
        </w:rPr>
        <w:t>provides the new NG-RAN node a reference to the UE context in the old NG-RAN node</w:t>
      </w:r>
      <w:r w:rsidR="005B0945">
        <w:rPr>
          <w:rFonts w:asciiTheme="minorHAnsi" w:hAnsiTheme="minorHAnsi" w:cstheme="minorHAnsi"/>
          <w:lang w:val="en-GB"/>
        </w:rPr>
        <w:t xml:space="preserve"> (s</w:t>
      </w:r>
      <w:r w:rsidR="00381C31">
        <w:rPr>
          <w:rFonts w:asciiTheme="minorHAnsi" w:hAnsiTheme="minorHAnsi" w:cstheme="minorHAnsi"/>
          <w:lang w:val="en-GB"/>
        </w:rPr>
        <w:t>ee below extract from TS 38.423</w:t>
      </w:r>
      <w:r w:rsidR="005B0945">
        <w:rPr>
          <w:rFonts w:asciiTheme="minorHAnsi" w:hAnsiTheme="minorHAnsi" w:cstheme="minorHAnsi"/>
          <w:lang w:val="en-GB"/>
        </w:rPr>
        <w:t>)</w:t>
      </w:r>
      <w:r w:rsidR="00381C31">
        <w:rPr>
          <w:rFonts w:asciiTheme="minorHAnsi" w:hAnsiTheme="minorHAnsi" w:cstheme="minorHAnsi"/>
          <w:lang w:val="en-GB"/>
        </w:rPr>
        <w:t>:</w:t>
      </w:r>
      <w:r w:rsidRPr="00563181">
        <w:rPr>
          <w:rFonts w:asciiTheme="minorHAnsi" w:hAnsiTheme="minorHAnsi" w:cstheme="minorHAnsi"/>
          <w:lang w:val="en-GB"/>
        </w:rPr>
        <w:t xml:space="preserve"> </w:t>
      </w:r>
    </w:p>
    <w:p w14:paraId="554BA78A" w14:textId="77777777" w:rsidR="00FD380D" w:rsidRDefault="00FD380D" w:rsidP="00FD380D">
      <w:pPr>
        <w:pStyle w:val="Heading4"/>
      </w:pPr>
      <w:bookmarkStart w:id="7" w:name="_Toc5692088"/>
      <w:r>
        <w:t xml:space="preserve">9.2.3.40        </w:t>
      </w:r>
      <w:r>
        <w:rPr>
          <w:lang w:eastAsia="zh-CN"/>
        </w:rPr>
        <w:t>UE Context ID</w:t>
      </w:r>
      <w:bookmarkEnd w:id="7"/>
    </w:p>
    <w:p w14:paraId="52674E2C" w14:textId="77777777" w:rsidR="00FD380D" w:rsidRDefault="00FD380D" w:rsidP="00FD380D">
      <w:pPr>
        <w:rPr>
          <w:lang w:val="en-GB"/>
        </w:rPr>
      </w:pPr>
      <w:r>
        <w:rPr>
          <w:lang w:val="en-GB"/>
        </w:rPr>
        <w:t xml:space="preserve">This IE </w:t>
      </w:r>
      <w:r>
        <w:rPr>
          <w:lang w:val="en-GB" w:eastAsia="zh-CN"/>
        </w:rPr>
        <w:t>is used to</w:t>
      </w:r>
      <w:r>
        <w:rPr>
          <w:lang w:val="en-GB"/>
        </w:rPr>
        <w:t xml:space="preserve"> </w:t>
      </w:r>
      <w:r>
        <w:rPr>
          <w:lang w:val="en-GB" w:eastAsia="zh-CN"/>
        </w:rPr>
        <w:t>address a UE Context within an NG-RAN node</w:t>
      </w:r>
      <w:r>
        <w:rPr>
          <w:lang w:val="en-GB"/>
        </w:rPr>
        <w:t>.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1080"/>
        <w:gridCol w:w="1258"/>
        <w:gridCol w:w="1418"/>
        <w:gridCol w:w="3544"/>
      </w:tblGrid>
      <w:tr w:rsidR="00FD380D" w14:paraId="6D641464" w14:textId="77777777" w:rsidTr="00FD380D"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BD2F" w14:textId="77777777" w:rsidR="00FD380D" w:rsidRDefault="00FD380D">
            <w:pPr>
              <w:pStyle w:val="TAH"/>
              <w:rPr>
                <w:lang w:val="sv-SE"/>
              </w:rPr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C8DAF" w14:textId="77777777" w:rsidR="00FD380D" w:rsidRDefault="00FD380D">
            <w:pPr>
              <w:pStyle w:val="TAH"/>
            </w:pPr>
            <w:r>
              <w:t>Presence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47C11" w14:textId="77777777" w:rsidR="00FD380D" w:rsidRDefault="00FD380D">
            <w:pPr>
              <w:pStyle w:val="TAH"/>
            </w:pPr>
            <w:r>
              <w:t>Range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87E02" w14:textId="77777777" w:rsidR="00FD380D" w:rsidRDefault="00FD380D">
            <w:pPr>
              <w:pStyle w:val="TAH"/>
            </w:pPr>
            <w:r>
              <w:t>IE type and reference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C081" w14:textId="77777777" w:rsidR="00FD380D" w:rsidRDefault="00FD380D">
            <w:pPr>
              <w:pStyle w:val="TAH"/>
            </w:pPr>
            <w:r>
              <w:t>Semantics description</w:t>
            </w:r>
          </w:p>
        </w:tc>
      </w:tr>
      <w:tr w:rsidR="00FD380D" w14:paraId="6D3E82B2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F202A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UE Context 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1AB06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CEC3" w14:textId="77777777" w:rsidR="00FD380D" w:rsidRDefault="00FD380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D08E" w14:textId="77777777" w:rsidR="00FD380D" w:rsidRDefault="00FD380D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9687" w14:textId="77777777" w:rsidR="00FD380D" w:rsidRDefault="00FD380D">
            <w:pPr>
              <w:pStyle w:val="TAL"/>
              <w:rPr>
                <w:lang w:eastAsia="sv-SE"/>
              </w:rPr>
            </w:pPr>
          </w:p>
        </w:tc>
      </w:tr>
      <w:tr w:rsidR="00FD380D" w14:paraId="49708DB1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8D5B6" w14:textId="77777777" w:rsidR="00FD380D" w:rsidRDefault="00FD380D">
            <w:pPr>
              <w:pStyle w:val="TAL"/>
              <w:ind w:left="113"/>
            </w:pPr>
            <w:r>
              <w:rPr>
                <w:lang w:eastAsia="ja-JP"/>
              </w:rPr>
              <w:t>&gt;</w:t>
            </w:r>
            <w:r>
              <w:rPr>
                <w:i/>
                <w:iCs/>
                <w:lang w:eastAsia="zh-CN"/>
              </w:rPr>
              <w:t>RRC Resume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6216" w14:textId="77777777" w:rsidR="00FD380D" w:rsidRDefault="00FD380D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BDF5" w14:textId="77777777" w:rsidR="00FD380D" w:rsidRDefault="00FD380D">
            <w:pPr>
              <w:pStyle w:val="TAL"/>
              <w:rPr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A4349" w14:textId="77777777" w:rsidR="00FD380D" w:rsidRDefault="00FD380D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14D9" w14:textId="77777777" w:rsidR="00FD380D" w:rsidRDefault="00FD380D">
            <w:pPr>
              <w:pStyle w:val="TAL"/>
              <w:rPr>
                <w:lang w:eastAsia="sv-SE"/>
              </w:rPr>
            </w:pPr>
          </w:p>
        </w:tc>
      </w:tr>
      <w:tr w:rsidR="00FD380D" w:rsidRPr="006B2A37" w14:paraId="53F4D012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8965D" w14:textId="77777777" w:rsidR="00FD380D" w:rsidRPr="00010AB2" w:rsidRDefault="00FD380D">
            <w:pPr>
              <w:pStyle w:val="TAL"/>
              <w:ind w:left="113"/>
              <w:rPr>
                <w:highlight w:val="yellow"/>
              </w:rPr>
            </w:pPr>
            <w:r w:rsidRPr="00010AB2">
              <w:rPr>
                <w:highlight w:val="yellow"/>
                <w:lang w:eastAsia="ja-JP"/>
              </w:rPr>
              <w:t>&gt;&gt;</w:t>
            </w:r>
            <w:r w:rsidRPr="00010AB2">
              <w:rPr>
                <w:highlight w:val="yellow"/>
                <w:lang w:eastAsia="zh-CN"/>
              </w:rPr>
              <w:t>I-RNTI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7089" w14:textId="77777777" w:rsidR="00FD380D" w:rsidRPr="00010AB2" w:rsidRDefault="00FD380D">
            <w:pPr>
              <w:pStyle w:val="TAL"/>
              <w:rPr>
                <w:highlight w:val="yellow"/>
                <w:lang w:eastAsia="ja-JP"/>
              </w:rPr>
            </w:pPr>
            <w:r w:rsidRPr="00010AB2">
              <w:rPr>
                <w:highlight w:val="yellow"/>
                <w:lang w:eastAsia="ja-JP"/>
              </w:rPr>
              <w:t>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1042" w14:textId="77777777" w:rsidR="00FD380D" w:rsidRPr="00010AB2" w:rsidRDefault="00FD380D">
            <w:pPr>
              <w:pStyle w:val="TAL"/>
              <w:rPr>
                <w:highlight w:val="yellow"/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3A1AB" w14:textId="77777777" w:rsidR="00FD380D" w:rsidRPr="00010AB2" w:rsidRDefault="00FD380D">
            <w:pPr>
              <w:pStyle w:val="TAL"/>
              <w:rPr>
                <w:highlight w:val="yellow"/>
                <w:lang w:eastAsia="ja-JP"/>
              </w:rPr>
            </w:pPr>
            <w:r w:rsidRPr="00010AB2">
              <w:rPr>
                <w:highlight w:val="yellow"/>
                <w:lang w:eastAsia="ja-JP"/>
              </w:rPr>
              <w:t>9.2.3.46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E1A54" w14:textId="77777777" w:rsidR="00FD380D" w:rsidRPr="00010AB2" w:rsidRDefault="00FD380D">
            <w:pPr>
              <w:pStyle w:val="TAL"/>
              <w:rPr>
                <w:highlight w:val="yellow"/>
                <w:lang w:eastAsia="sv-SE"/>
              </w:rPr>
            </w:pPr>
            <w:r w:rsidRPr="00010AB2">
              <w:rPr>
                <w:highlight w:val="yellow"/>
                <w:lang w:eastAsia="ja-JP"/>
              </w:rPr>
              <w:t>How the new NG-RAN node is able to resolve the old NG-RAN ID from the I-RNTI is a matter of proper configuration in the old and new NG-RAN node.</w:t>
            </w:r>
          </w:p>
        </w:tc>
      </w:tr>
      <w:tr w:rsidR="00FD380D" w:rsidRPr="000919F3" w14:paraId="27733DA6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F2E49" w14:textId="77777777" w:rsidR="00FD380D" w:rsidRDefault="00FD380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&gt;&gt;Allocated C-RNTI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F8801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4DF9" w14:textId="77777777" w:rsidR="00FD380D" w:rsidRDefault="00FD380D">
            <w:pPr>
              <w:pStyle w:val="TAL"/>
              <w:rPr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951D3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FBF8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Temporary C-RNTI allocated to the UE by the cell where the RRC connection has been requested to be resumed, contained in the MAC RAR as defined in TS 38.321 [35] or in TS 36.321 [36].</w:t>
            </w:r>
          </w:p>
        </w:tc>
      </w:tr>
      <w:tr w:rsidR="00FD380D" w:rsidRPr="00862589" w14:paraId="4F5CB404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DA02" w14:textId="77777777" w:rsidR="00FD380D" w:rsidRDefault="00FD380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&gt;&gt;Access </w:t>
            </w:r>
            <w:r>
              <w:t>PCI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823E5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BF44" w14:textId="77777777" w:rsidR="00FD380D" w:rsidRDefault="00FD380D">
            <w:pPr>
              <w:pStyle w:val="TAL"/>
              <w:rPr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75A96" w14:textId="77777777" w:rsidR="00FD380D" w:rsidRDefault="00FD38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NG-RAN C</w:t>
            </w:r>
            <w:r>
              <w:rPr>
                <w:lang w:eastAsia="ja-JP"/>
              </w:rPr>
              <w:t xml:space="preserve">ell </w:t>
            </w:r>
            <w:r>
              <w:t>PCI</w:t>
            </w:r>
          </w:p>
          <w:p w14:paraId="3AFAFFE3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87AC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cell PCI where the RRC connection has been requested to be resumed.</w:t>
            </w:r>
          </w:p>
        </w:tc>
      </w:tr>
      <w:tr w:rsidR="00FD380D" w14:paraId="22994545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D1D3" w14:textId="77777777" w:rsidR="00FD380D" w:rsidRDefault="00FD380D">
            <w:pPr>
              <w:pStyle w:val="TAL"/>
              <w:ind w:left="113"/>
              <w:rPr>
                <w:lang w:eastAsia="sv-SE"/>
              </w:rPr>
            </w:pPr>
            <w:r>
              <w:rPr>
                <w:i/>
                <w:iCs/>
                <w:lang w:eastAsia="zh-CN"/>
              </w:rPr>
              <w:t xml:space="preserve">&gt;RRC Reestablishment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535B" w14:textId="77777777" w:rsidR="00FD380D" w:rsidRDefault="00FD380D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C3BE" w14:textId="77777777" w:rsidR="00FD380D" w:rsidRDefault="00FD380D">
            <w:pPr>
              <w:pStyle w:val="TAL"/>
              <w:rPr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2944" w14:textId="77777777" w:rsidR="00FD380D" w:rsidRDefault="00FD380D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D5FE" w14:textId="77777777" w:rsidR="00FD380D" w:rsidRDefault="00FD380D">
            <w:pPr>
              <w:pStyle w:val="TAL"/>
              <w:rPr>
                <w:lang w:eastAsia="sv-SE"/>
              </w:rPr>
            </w:pPr>
          </w:p>
        </w:tc>
      </w:tr>
      <w:tr w:rsidR="00FD380D" w:rsidRPr="00862589" w14:paraId="3EDDB23C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3334B" w14:textId="77777777" w:rsidR="00FD380D" w:rsidRDefault="00FD380D">
            <w:pPr>
              <w:pStyle w:val="TAL"/>
              <w:ind w:left="113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&gt;&gt;C-RNTI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3AC2C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EB6E" w14:textId="77777777" w:rsidR="00FD380D" w:rsidRDefault="00FD380D">
            <w:pPr>
              <w:pStyle w:val="TAL"/>
              <w:rPr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8D77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D20A" w14:textId="77777777" w:rsidR="00FD380D" w:rsidRDefault="00FD380D">
            <w:pPr>
              <w:pStyle w:val="TAL"/>
              <w:rPr>
                <w:lang w:eastAsia="sv-SE"/>
              </w:rPr>
            </w:pPr>
            <w:r>
              <w:rPr>
                <w:lang w:eastAsia="ja-JP"/>
              </w:rPr>
              <w:t xml:space="preserve">C-RNTI contained in the </w:t>
            </w:r>
            <w:r>
              <w:rPr>
                <w:i/>
                <w:iCs/>
                <w:lang w:eastAsia="ja-JP"/>
              </w:rPr>
              <w:t>RRCReestablishmentRequest</w:t>
            </w:r>
            <w:r>
              <w:rPr>
                <w:lang w:eastAsia="ja-JP"/>
              </w:rPr>
              <w:t xml:space="preserve"> message (TS 3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.331 [</w:t>
            </w:r>
            <w:r>
              <w:rPr>
                <w:lang w:eastAsia="zh-CN"/>
              </w:rPr>
              <w:t>10</w:t>
            </w:r>
            <w:r>
              <w:rPr>
                <w:lang w:eastAsia="ja-JP"/>
              </w:rPr>
              <w:t>])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ja-JP"/>
              </w:rPr>
              <w:t>RRC</w:t>
            </w:r>
            <w:r>
              <w:rPr>
                <w:i/>
                <w:iCs/>
                <w:lang w:eastAsia="zh-CN"/>
              </w:rPr>
              <w:t>Connection</w:t>
            </w:r>
            <w:r>
              <w:rPr>
                <w:i/>
                <w:iCs/>
                <w:lang w:eastAsia="ja-JP"/>
              </w:rPr>
              <w:t>ReestablishmentRequest</w:t>
            </w:r>
            <w:r>
              <w:rPr>
                <w:lang w:eastAsia="ja-JP"/>
              </w:rPr>
              <w:t xml:space="preserve"> message (TS 3</w:t>
            </w:r>
            <w:r>
              <w:rPr>
                <w:lang w:eastAsia="zh-CN"/>
              </w:rPr>
              <w:t>6</w:t>
            </w:r>
            <w:r>
              <w:rPr>
                <w:lang w:eastAsia="ja-JP"/>
              </w:rPr>
              <w:t>.331 [</w:t>
            </w:r>
            <w:r>
              <w:rPr>
                <w:lang w:eastAsia="zh-CN"/>
              </w:rPr>
              <w:t>14</w:t>
            </w:r>
            <w:r>
              <w:rPr>
                <w:lang w:eastAsia="ja-JP"/>
              </w:rPr>
              <w:t>]).</w:t>
            </w:r>
          </w:p>
        </w:tc>
      </w:tr>
      <w:tr w:rsidR="00FD380D" w14:paraId="4820FF2F" w14:textId="77777777" w:rsidTr="00FD380D">
        <w:tc>
          <w:tcPr>
            <w:tcW w:w="2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B7127" w14:textId="77777777" w:rsidR="00FD380D" w:rsidRDefault="00FD380D">
            <w:pPr>
              <w:pStyle w:val="TAL"/>
              <w:ind w:left="113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 xml:space="preserve">&gt;&gt; Failure </w:t>
            </w:r>
            <w:r>
              <w:rPr>
                <w:lang w:eastAsia="zh-CN"/>
              </w:rPr>
              <w:t>C</w:t>
            </w:r>
            <w:r>
              <w:rPr>
                <w:lang w:eastAsia="ja-JP"/>
              </w:rPr>
              <w:t xml:space="preserve">ell </w:t>
            </w:r>
            <w:r>
              <w:t>PCI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0B858" w14:textId="77777777" w:rsidR="00FD380D" w:rsidRDefault="00FD38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ACE9" w14:textId="77777777" w:rsidR="00FD380D" w:rsidRDefault="00FD380D">
            <w:pPr>
              <w:pStyle w:val="TAL"/>
              <w:rPr>
                <w:lang w:eastAsia="sv-S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2F2D" w14:textId="77777777" w:rsidR="00FD380D" w:rsidRDefault="00FD38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NG-RAN C</w:t>
            </w:r>
            <w:r>
              <w:rPr>
                <w:lang w:eastAsia="ja-JP"/>
              </w:rPr>
              <w:t xml:space="preserve">ell </w:t>
            </w:r>
            <w:r>
              <w:t>PCI</w:t>
            </w:r>
          </w:p>
          <w:p w14:paraId="6088A497" w14:textId="77777777" w:rsidR="00FD380D" w:rsidRDefault="00FD380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2D7D" w14:textId="77777777" w:rsidR="00FD380D" w:rsidRDefault="00FD380D">
            <w:pPr>
              <w:pStyle w:val="TAL"/>
              <w:rPr>
                <w:lang w:eastAsia="sv-SE"/>
              </w:rPr>
            </w:pPr>
          </w:p>
        </w:tc>
      </w:tr>
    </w:tbl>
    <w:p w14:paraId="3BA9104D" w14:textId="782A7EE1" w:rsidR="00563181" w:rsidRDefault="00563181" w:rsidP="000116F6">
      <w:pPr>
        <w:pStyle w:val="BodyText"/>
        <w:rPr>
          <w:rFonts w:asciiTheme="minorHAnsi" w:hAnsiTheme="minorHAnsi" w:cstheme="minorHAnsi"/>
          <w:lang w:val="en-GB"/>
        </w:rPr>
      </w:pPr>
    </w:p>
    <w:p w14:paraId="312944C5" w14:textId="517AC999" w:rsidR="006E1FAA" w:rsidRDefault="00350116" w:rsidP="006E1FAA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One concern w</w:t>
      </w:r>
      <w:r w:rsidR="004F2EEE">
        <w:rPr>
          <w:rFonts w:asciiTheme="minorHAnsi" w:hAnsiTheme="minorHAnsi" w:cstheme="minorHAnsi"/>
          <w:lang w:val="en-GB"/>
        </w:rPr>
        <w:t>ith respect to LTE-M and NB-IoT UEs,</w:t>
      </w:r>
      <w:r w:rsidR="005A20F6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 xml:space="preserve">is that </w:t>
      </w:r>
      <w:r w:rsidR="005A20F6">
        <w:rPr>
          <w:rFonts w:asciiTheme="minorHAnsi" w:hAnsiTheme="minorHAnsi" w:cstheme="minorHAnsi"/>
          <w:lang w:val="en-GB"/>
        </w:rPr>
        <w:t>using the</w:t>
      </w:r>
      <w:r w:rsidR="00690F9E">
        <w:rPr>
          <w:rFonts w:asciiTheme="minorHAnsi" w:hAnsiTheme="minorHAnsi" w:cstheme="minorHAnsi"/>
          <w:lang w:val="en-GB"/>
        </w:rPr>
        <w:t xml:space="preserve"> I-RNTI for fetch</w:t>
      </w:r>
      <w:r w:rsidR="005A20F6">
        <w:rPr>
          <w:rFonts w:asciiTheme="minorHAnsi" w:hAnsiTheme="minorHAnsi" w:cstheme="minorHAnsi"/>
          <w:lang w:val="en-GB"/>
        </w:rPr>
        <w:t>ing the UE context requires knowledge of the</w:t>
      </w:r>
      <w:r w:rsidR="004F2EEE">
        <w:rPr>
          <w:rFonts w:asciiTheme="minorHAnsi" w:hAnsiTheme="minorHAnsi" w:cstheme="minorHAnsi"/>
          <w:lang w:val="en-GB"/>
        </w:rPr>
        <w:t xml:space="preserve"> RAT type</w:t>
      </w:r>
      <w:r w:rsidR="009D002A">
        <w:rPr>
          <w:rFonts w:asciiTheme="minorHAnsi" w:hAnsiTheme="minorHAnsi" w:cstheme="minorHAnsi"/>
          <w:lang w:val="en-GB"/>
        </w:rPr>
        <w:t xml:space="preserve"> </w:t>
      </w:r>
      <w:r w:rsidR="002A6188">
        <w:rPr>
          <w:rFonts w:asciiTheme="minorHAnsi" w:hAnsiTheme="minorHAnsi" w:cstheme="minorHAnsi"/>
          <w:lang w:val="en-GB"/>
        </w:rPr>
        <w:t xml:space="preserve">to </w:t>
      </w:r>
      <w:r w:rsidR="009D002A">
        <w:rPr>
          <w:rFonts w:asciiTheme="minorHAnsi" w:hAnsiTheme="minorHAnsi" w:cstheme="minorHAnsi"/>
          <w:lang w:val="en-GB"/>
        </w:rPr>
        <w:t>be present in the UE Context ID</w:t>
      </w:r>
      <w:r w:rsidR="005A20F6">
        <w:rPr>
          <w:rFonts w:asciiTheme="minorHAnsi" w:hAnsiTheme="minorHAnsi" w:cstheme="minorHAnsi"/>
          <w:lang w:val="en-GB"/>
        </w:rPr>
        <w:t xml:space="preserve">, i.e., whether the </w:t>
      </w:r>
      <w:r w:rsidR="00F60FE5">
        <w:rPr>
          <w:rFonts w:asciiTheme="minorHAnsi" w:hAnsiTheme="minorHAnsi" w:cstheme="minorHAnsi"/>
          <w:lang w:val="en-GB"/>
        </w:rPr>
        <w:t xml:space="preserve">UE </w:t>
      </w:r>
      <w:r w:rsidR="009D002A">
        <w:rPr>
          <w:rFonts w:asciiTheme="minorHAnsi" w:hAnsiTheme="minorHAnsi" w:cstheme="minorHAnsi"/>
          <w:lang w:val="en-GB"/>
        </w:rPr>
        <w:t>c</w:t>
      </w:r>
      <w:r w:rsidR="00F60FE5">
        <w:rPr>
          <w:rFonts w:asciiTheme="minorHAnsi" w:hAnsiTheme="minorHAnsi" w:cstheme="minorHAnsi"/>
          <w:lang w:val="en-GB"/>
        </w:rPr>
        <w:t xml:space="preserve">ontext has been allocated from </w:t>
      </w:r>
      <w:proofErr w:type="gramStart"/>
      <w:r w:rsidR="00F60FE5">
        <w:rPr>
          <w:rFonts w:asciiTheme="minorHAnsi" w:hAnsiTheme="minorHAnsi" w:cstheme="minorHAnsi"/>
          <w:lang w:val="en-GB"/>
        </w:rPr>
        <w:t>a</w:t>
      </w:r>
      <w:proofErr w:type="gramEnd"/>
      <w:r w:rsidR="00F60FE5">
        <w:rPr>
          <w:rFonts w:asciiTheme="minorHAnsi" w:hAnsiTheme="minorHAnsi" w:cstheme="minorHAnsi"/>
          <w:lang w:val="en-GB"/>
        </w:rPr>
        <w:t xml:space="preserve"> LTE-M or NB-IoT resource pool.</w:t>
      </w:r>
      <w:r w:rsidR="006E1FAA">
        <w:rPr>
          <w:rFonts w:asciiTheme="minorHAnsi" w:hAnsiTheme="minorHAnsi" w:cstheme="minorHAnsi"/>
          <w:lang w:val="en-GB"/>
        </w:rPr>
        <w:t xml:space="preserve"> Currently,</w:t>
      </w:r>
      <w:r w:rsidR="009D002A">
        <w:rPr>
          <w:rFonts w:asciiTheme="minorHAnsi" w:hAnsiTheme="minorHAnsi" w:cstheme="minorHAnsi"/>
          <w:lang w:val="en-GB"/>
        </w:rPr>
        <w:t xml:space="preserve"> we can remark</w:t>
      </w:r>
      <w:r w:rsidR="006E1FAA">
        <w:rPr>
          <w:rFonts w:asciiTheme="minorHAnsi" w:hAnsiTheme="minorHAnsi" w:cstheme="minorHAnsi"/>
          <w:lang w:val="en-GB"/>
        </w:rPr>
        <w:t xml:space="preserve"> there is no RAT-specific information present in the UE Context ID.  </w:t>
      </w:r>
    </w:p>
    <w:p w14:paraId="0000EFE2" w14:textId="1E0DFCC3" w:rsidR="004F2EEE" w:rsidRPr="000C1AFF" w:rsidRDefault="0034387C" w:rsidP="000116F6">
      <w:pPr>
        <w:pStyle w:val="Observation"/>
        <w:rPr>
          <w:rFonts w:asciiTheme="minorHAnsi" w:hAnsiTheme="minorHAnsi" w:cstheme="minorHAnsi"/>
          <w:lang w:val="en-GB"/>
        </w:rPr>
      </w:pPr>
      <w:bookmarkStart w:id="8" w:name="_Toc16504077"/>
      <w:r>
        <w:rPr>
          <w:rFonts w:asciiTheme="minorHAnsi" w:hAnsiTheme="minorHAnsi" w:cstheme="minorHAnsi"/>
          <w:lang w:val="en-GB"/>
        </w:rPr>
        <w:t>I</w:t>
      </w:r>
      <w:r w:rsidR="00443598">
        <w:rPr>
          <w:rFonts w:asciiTheme="minorHAnsi" w:hAnsiTheme="minorHAnsi" w:cstheme="minorHAnsi"/>
          <w:lang w:val="en-GB"/>
        </w:rPr>
        <w:t xml:space="preserve">nformation about the </w:t>
      </w:r>
      <w:r>
        <w:rPr>
          <w:rFonts w:asciiTheme="minorHAnsi" w:hAnsiTheme="minorHAnsi" w:cstheme="minorHAnsi"/>
          <w:lang w:val="en-GB"/>
        </w:rPr>
        <w:t>RAT in the UE Context</w:t>
      </w:r>
      <w:r w:rsidR="004F2EEE" w:rsidRPr="00443598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 xml:space="preserve">ID </w:t>
      </w:r>
      <w:r w:rsidR="004F2EEE" w:rsidRPr="00443598">
        <w:rPr>
          <w:rFonts w:asciiTheme="minorHAnsi" w:hAnsiTheme="minorHAnsi" w:cstheme="minorHAnsi"/>
          <w:lang w:val="en-GB"/>
        </w:rPr>
        <w:t xml:space="preserve">is needed in order to identify the RAT of the cell within which the </w:t>
      </w:r>
      <w:proofErr w:type="spellStart"/>
      <w:r w:rsidR="004F2EEE" w:rsidRPr="00443598">
        <w:rPr>
          <w:rFonts w:asciiTheme="minorHAnsi" w:hAnsiTheme="minorHAnsi" w:cstheme="minorHAnsi"/>
          <w:lang w:val="en-GB"/>
        </w:rPr>
        <w:t>CIoT</w:t>
      </w:r>
      <w:proofErr w:type="spellEnd"/>
      <w:r w:rsidR="004F2EEE" w:rsidRPr="00443598">
        <w:rPr>
          <w:rFonts w:asciiTheme="minorHAnsi" w:hAnsiTheme="minorHAnsi" w:cstheme="minorHAnsi"/>
          <w:lang w:val="en-GB"/>
        </w:rPr>
        <w:t xml:space="preserve"> UE was sent to RRC_INACTIVE.</w:t>
      </w:r>
      <w:bookmarkEnd w:id="8"/>
      <w:r w:rsidR="004F2EEE" w:rsidRPr="00443598">
        <w:rPr>
          <w:rFonts w:asciiTheme="minorHAnsi" w:hAnsiTheme="minorHAnsi" w:cstheme="minorHAnsi"/>
          <w:lang w:val="en-GB"/>
        </w:rPr>
        <w:t xml:space="preserve"> </w:t>
      </w:r>
    </w:p>
    <w:p w14:paraId="5D59F6F1" w14:textId="77777777" w:rsidR="006B2A37" w:rsidRDefault="000468D7" w:rsidP="000116F6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Furthermore,</w:t>
      </w:r>
      <w:r w:rsidR="000D1CC5">
        <w:rPr>
          <w:rFonts w:asciiTheme="minorHAnsi" w:hAnsiTheme="minorHAnsi" w:cstheme="minorHAnsi"/>
          <w:lang w:val="en-GB"/>
        </w:rPr>
        <w:t xml:space="preserve"> </w:t>
      </w:r>
      <w:r w:rsidR="009A2503">
        <w:rPr>
          <w:rFonts w:asciiTheme="minorHAnsi" w:hAnsiTheme="minorHAnsi" w:cstheme="minorHAnsi"/>
          <w:lang w:val="en-GB"/>
        </w:rPr>
        <w:t xml:space="preserve">it should </w:t>
      </w:r>
      <w:r w:rsidR="002263AE">
        <w:rPr>
          <w:rFonts w:asciiTheme="minorHAnsi" w:hAnsiTheme="minorHAnsi" w:cstheme="minorHAnsi"/>
          <w:lang w:val="en-GB"/>
        </w:rPr>
        <w:t>be</w:t>
      </w:r>
      <w:r w:rsidR="009A2503">
        <w:rPr>
          <w:rFonts w:asciiTheme="minorHAnsi" w:hAnsiTheme="minorHAnsi" w:cstheme="minorHAnsi"/>
          <w:lang w:val="en-GB"/>
        </w:rPr>
        <w:t xml:space="preserve"> checked whether the UE context </w:t>
      </w:r>
      <w:r w:rsidR="000C65D3">
        <w:rPr>
          <w:rFonts w:asciiTheme="minorHAnsi" w:hAnsiTheme="minorHAnsi" w:cstheme="minorHAnsi"/>
          <w:lang w:val="en-GB"/>
        </w:rPr>
        <w:t>s</w:t>
      </w:r>
      <w:r w:rsidR="009A2503" w:rsidRPr="009A2503">
        <w:rPr>
          <w:rFonts w:asciiTheme="minorHAnsi" w:hAnsiTheme="minorHAnsi" w:cstheme="minorHAnsi"/>
          <w:lang w:val="en-GB"/>
        </w:rPr>
        <w:t>hould be able to be allocated from different "</w:t>
      </w:r>
      <w:r w:rsidR="009A2503">
        <w:rPr>
          <w:rFonts w:asciiTheme="minorHAnsi" w:hAnsiTheme="minorHAnsi" w:cstheme="minorHAnsi"/>
          <w:lang w:val="en-GB"/>
        </w:rPr>
        <w:t xml:space="preserve">numbering </w:t>
      </w:r>
      <w:r w:rsidR="009A2503" w:rsidRPr="009A2503">
        <w:rPr>
          <w:rFonts w:asciiTheme="minorHAnsi" w:hAnsiTheme="minorHAnsi" w:cstheme="minorHAnsi"/>
          <w:lang w:val="en-GB"/>
        </w:rPr>
        <w:t>pools"</w:t>
      </w:r>
      <w:r w:rsidR="006B2A37">
        <w:rPr>
          <w:rFonts w:asciiTheme="minorHAnsi" w:hAnsiTheme="minorHAnsi" w:cstheme="minorHAnsi"/>
          <w:lang w:val="en-GB"/>
        </w:rPr>
        <w:t xml:space="preserve"> on the </w:t>
      </w:r>
      <w:proofErr w:type="spellStart"/>
      <w:r w:rsidR="006B2A37">
        <w:rPr>
          <w:rFonts w:asciiTheme="minorHAnsi" w:hAnsiTheme="minorHAnsi" w:cstheme="minorHAnsi"/>
          <w:lang w:val="en-GB"/>
        </w:rPr>
        <w:t>Xn</w:t>
      </w:r>
      <w:proofErr w:type="spellEnd"/>
      <w:r w:rsidR="006B2A37">
        <w:rPr>
          <w:rFonts w:asciiTheme="minorHAnsi" w:hAnsiTheme="minorHAnsi" w:cstheme="minorHAnsi"/>
          <w:lang w:val="en-GB"/>
        </w:rPr>
        <w:t xml:space="preserve"> interface</w:t>
      </w:r>
      <w:r w:rsidR="009A2503">
        <w:rPr>
          <w:rFonts w:asciiTheme="minorHAnsi" w:hAnsiTheme="minorHAnsi" w:cstheme="minorHAnsi"/>
          <w:lang w:val="en-GB"/>
        </w:rPr>
        <w:t>.</w:t>
      </w:r>
      <w:r>
        <w:rPr>
          <w:rFonts w:asciiTheme="minorHAnsi" w:hAnsiTheme="minorHAnsi" w:cstheme="minorHAnsi"/>
          <w:lang w:val="en-GB"/>
        </w:rPr>
        <w:t xml:space="preserve"> </w:t>
      </w:r>
      <w:r w:rsidR="009A2503">
        <w:rPr>
          <w:rFonts w:asciiTheme="minorHAnsi" w:hAnsiTheme="minorHAnsi" w:cstheme="minorHAnsi"/>
          <w:lang w:val="en-GB"/>
        </w:rPr>
        <w:t>I</w:t>
      </w:r>
      <w:r>
        <w:rPr>
          <w:rFonts w:asciiTheme="minorHAnsi" w:hAnsiTheme="minorHAnsi" w:cstheme="minorHAnsi"/>
          <w:lang w:val="en-GB"/>
        </w:rPr>
        <w:t>f the</w:t>
      </w:r>
      <w:r w:rsidR="00B86BE7">
        <w:rPr>
          <w:rFonts w:asciiTheme="minorHAnsi" w:hAnsiTheme="minorHAnsi" w:cstheme="minorHAnsi"/>
          <w:lang w:val="en-GB"/>
        </w:rPr>
        <w:t xml:space="preserve"> </w:t>
      </w:r>
      <w:r w:rsidR="00D266ED">
        <w:rPr>
          <w:rFonts w:asciiTheme="minorHAnsi" w:hAnsiTheme="minorHAnsi" w:cstheme="minorHAnsi"/>
          <w:lang w:val="en-GB"/>
        </w:rPr>
        <w:t>node</w:t>
      </w:r>
      <w:r>
        <w:rPr>
          <w:rFonts w:asciiTheme="minorHAnsi" w:hAnsiTheme="minorHAnsi" w:cstheme="minorHAnsi"/>
          <w:lang w:val="en-GB"/>
        </w:rPr>
        <w:t xml:space="preserve"> features are not able to digest</w:t>
      </w:r>
      <w:r w:rsidR="00F96651">
        <w:rPr>
          <w:rFonts w:asciiTheme="minorHAnsi" w:hAnsiTheme="minorHAnsi" w:cstheme="minorHAnsi"/>
          <w:lang w:val="en-GB"/>
        </w:rPr>
        <w:t xml:space="preserve"> </w:t>
      </w:r>
      <w:r w:rsidR="00F96651" w:rsidRPr="00F96651">
        <w:rPr>
          <w:rFonts w:asciiTheme="minorHAnsi" w:hAnsiTheme="minorHAnsi" w:cstheme="minorHAnsi"/>
          <w:lang w:val="en-GB"/>
        </w:rPr>
        <w:t>that the UE context reference is allocated from the same numbering pool</w:t>
      </w:r>
      <w:r w:rsidR="006B2A37">
        <w:rPr>
          <w:rFonts w:asciiTheme="minorHAnsi" w:hAnsiTheme="minorHAnsi" w:cstheme="minorHAnsi"/>
          <w:lang w:val="en-GB"/>
        </w:rPr>
        <w:t>,</w:t>
      </w:r>
      <w:r w:rsidR="00F96651" w:rsidRPr="00F96651">
        <w:rPr>
          <w:rFonts w:asciiTheme="minorHAnsi" w:hAnsiTheme="minorHAnsi" w:cstheme="minorHAnsi"/>
          <w:lang w:val="en-GB"/>
        </w:rPr>
        <w:t xml:space="preserve"> </w:t>
      </w:r>
      <w:r w:rsidR="00E82F91">
        <w:rPr>
          <w:rFonts w:asciiTheme="minorHAnsi" w:hAnsiTheme="minorHAnsi" w:cstheme="minorHAnsi"/>
          <w:lang w:val="en-GB"/>
        </w:rPr>
        <w:t xml:space="preserve">then </w:t>
      </w:r>
      <w:r w:rsidR="00522C5F" w:rsidRPr="00522C5F">
        <w:rPr>
          <w:rFonts w:asciiTheme="minorHAnsi" w:hAnsiTheme="minorHAnsi" w:cstheme="minorHAnsi"/>
          <w:lang w:val="en-GB"/>
        </w:rPr>
        <w:t>us</w:t>
      </w:r>
      <w:r w:rsidR="006B1540">
        <w:rPr>
          <w:rFonts w:asciiTheme="minorHAnsi" w:hAnsiTheme="minorHAnsi" w:cstheme="minorHAnsi"/>
          <w:lang w:val="en-GB"/>
        </w:rPr>
        <w:t>ing Rel-13</w:t>
      </w:r>
      <w:r w:rsidR="00522C5F" w:rsidRPr="00522C5F">
        <w:rPr>
          <w:rFonts w:asciiTheme="minorHAnsi" w:hAnsiTheme="minorHAnsi" w:cstheme="minorHAnsi"/>
          <w:lang w:val="en-GB"/>
        </w:rPr>
        <w:t xml:space="preserve"> Resume</w:t>
      </w:r>
      <w:r w:rsidR="006B1540">
        <w:rPr>
          <w:rFonts w:asciiTheme="minorHAnsi" w:hAnsiTheme="minorHAnsi" w:cstheme="minorHAnsi"/>
          <w:lang w:val="en-GB"/>
        </w:rPr>
        <w:t xml:space="preserve"> </w:t>
      </w:r>
      <w:r w:rsidR="00522C5F" w:rsidRPr="00522C5F">
        <w:rPr>
          <w:rFonts w:asciiTheme="minorHAnsi" w:hAnsiTheme="minorHAnsi" w:cstheme="minorHAnsi"/>
          <w:lang w:val="en-GB"/>
        </w:rPr>
        <w:t>ID</w:t>
      </w:r>
      <w:r w:rsidR="006B1540">
        <w:rPr>
          <w:rFonts w:asciiTheme="minorHAnsi" w:hAnsiTheme="minorHAnsi" w:cstheme="minorHAnsi"/>
          <w:lang w:val="en-GB"/>
        </w:rPr>
        <w:t xml:space="preserve"> </w:t>
      </w:r>
      <w:r w:rsidR="00F96651">
        <w:rPr>
          <w:rFonts w:asciiTheme="minorHAnsi" w:hAnsiTheme="minorHAnsi" w:cstheme="minorHAnsi"/>
          <w:lang w:val="en-GB"/>
        </w:rPr>
        <w:t xml:space="preserve">might </w:t>
      </w:r>
      <w:r w:rsidR="00E82F91">
        <w:rPr>
          <w:rFonts w:asciiTheme="minorHAnsi" w:hAnsiTheme="minorHAnsi" w:cstheme="minorHAnsi"/>
          <w:lang w:val="en-GB"/>
        </w:rPr>
        <w:t>be considered a better choice</w:t>
      </w:r>
      <w:r w:rsidR="00ED591B">
        <w:rPr>
          <w:rFonts w:asciiTheme="minorHAnsi" w:hAnsiTheme="minorHAnsi" w:cstheme="minorHAnsi"/>
          <w:lang w:val="en-GB"/>
        </w:rPr>
        <w:t xml:space="preserve"> </w:t>
      </w:r>
      <w:r w:rsidR="006B2A37">
        <w:rPr>
          <w:rFonts w:asciiTheme="minorHAnsi" w:hAnsiTheme="minorHAnsi" w:cstheme="minorHAnsi"/>
          <w:lang w:val="en-GB"/>
        </w:rPr>
        <w:t>to minimize implementation complexity.</w:t>
      </w:r>
    </w:p>
    <w:p w14:paraId="6771AB8C" w14:textId="487D757B" w:rsidR="004F2EEE" w:rsidRDefault="00D80C44" w:rsidP="000116F6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Nevertheless, s</w:t>
      </w:r>
      <w:r w:rsidR="00B01AB2">
        <w:rPr>
          <w:rFonts w:asciiTheme="minorHAnsi" w:hAnsiTheme="minorHAnsi" w:cstheme="minorHAnsi"/>
          <w:lang w:val="en-GB"/>
        </w:rPr>
        <w:t xml:space="preserve">uch </w:t>
      </w:r>
      <w:r w:rsidR="007F3D10">
        <w:rPr>
          <w:rFonts w:asciiTheme="minorHAnsi" w:hAnsiTheme="minorHAnsi" w:cstheme="minorHAnsi"/>
          <w:lang w:val="en-GB"/>
        </w:rPr>
        <w:t xml:space="preserve">decisions </w:t>
      </w:r>
      <w:r w:rsidR="00B01AB2">
        <w:rPr>
          <w:rFonts w:asciiTheme="minorHAnsi" w:hAnsiTheme="minorHAnsi" w:cstheme="minorHAnsi"/>
          <w:lang w:val="en-GB"/>
        </w:rPr>
        <w:t>should be up to RAN2 to de</w:t>
      </w:r>
      <w:r w:rsidR="007B269E">
        <w:rPr>
          <w:rFonts w:asciiTheme="minorHAnsi" w:hAnsiTheme="minorHAnsi" w:cstheme="minorHAnsi"/>
          <w:lang w:val="en-GB"/>
        </w:rPr>
        <w:t>cide</w:t>
      </w:r>
      <w:r w:rsidR="00B01AB2">
        <w:rPr>
          <w:rFonts w:asciiTheme="minorHAnsi" w:hAnsiTheme="minorHAnsi" w:cstheme="minorHAnsi"/>
          <w:lang w:val="en-GB"/>
        </w:rPr>
        <w:t xml:space="preserve">. From RAN3 point of view, </w:t>
      </w:r>
      <w:r w:rsidR="009C15AA">
        <w:rPr>
          <w:rFonts w:asciiTheme="minorHAnsi" w:hAnsiTheme="minorHAnsi" w:cstheme="minorHAnsi"/>
          <w:lang w:val="en-GB"/>
        </w:rPr>
        <w:t xml:space="preserve">if RAN2 </w:t>
      </w:r>
      <w:r w:rsidR="00F84435" w:rsidRPr="00F84435">
        <w:rPr>
          <w:rFonts w:asciiTheme="minorHAnsi" w:hAnsiTheme="minorHAnsi" w:cstheme="minorHAnsi"/>
          <w:lang w:val="en-GB"/>
        </w:rPr>
        <w:t>acquiesce</w:t>
      </w:r>
      <w:r w:rsidR="00F84435">
        <w:rPr>
          <w:rFonts w:asciiTheme="minorHAnsi" w:hAnsiTheme="minorHAnsi" w:cstheme="minorHAnsi"/>
          <w:lang w:val="en-GB"/>
        </w:rPr>
        <w:t xml:space="preserve">s this change, </w:t>
      </w:r>
      <w:r w:rsidR="00B01AB2">
        <w:rPr>
          <w:rFonts w:asciiTheme="minorHAnsi" w:hAnsiTheme="minorHAnsi" w:cstheme="minorHAnsi"/>
          <w:lang w:val="en-GB"/>
        </w:rPr>
        <w:t xml:space="preserve">the </w:t>
      </w:r>
      <w:r w:rsidR="00F1459B">
        <w:rPr>
          <w:rFonts w:asciiTheme="minorHAnsi" w:hAnsiTheme="minorHAnsi" w:cstheme="minorHAnsi"/>
          <w:lang w:val="en-GB"/>
        </w:rPr>
        <w:t xml:space="preserve">Rel-15 I-RNTI could </w:t>
      </w:r>
      <w:r w:rsidR="00023CC2">
        <w:rPr>
          <w:rFonts w:asciiTheme="minorHAnsi" w:hAnsiTheme="minorHAnsi" w:cstheme="minorHAnsi"/>
          <w:lang w:val="en-GB"/>
        </w:rPr>
        <w:t xml:space="preserve">be </w:t>
      </w:r>
      <w:r w:rsidR="00F1459B">
        <w:rPr>
          <w:rFonts w:asciiTheme="minorHAnsi" w:hAnsiTheme="minorHAnsi" w:cstheme="minorHAnsi"/>
          <w:lang w:val="en-GB"/>
        </w:rPr>
        <w:t xml:space="preserve">used for context retrieval with </w:t>
      </w:r>
      <w:r w:rsidR="00023CC2">
        <w:rPr>
          <w:rFonts w:asciiTheme="minorHAnsi" w:hAnsiTheme="minorHAnsi" w:cstheme="minorHAnsi"/>
          <w:lang w:val="en-GB"/>
        </w:rPr>
        <w:t xml:space="preserve">little to no </w:t>
      </w:r>
      <w:r w:rsidR="00F1459B">
        <w:rPr>
          <w:rFonts w:asciiTheme="minorHAnsi" w:hAnsiTheme="minorHAnsi" w:cstheme="minorHAnsi"/>
          <w:lang w:val="en-GB"/>
        </w:rPr>
        <w:t xml:space="preserve">change </w:t>
      </w:r>
      <w:r w:rsidR="00ED2482">
        <w:rPr>
          <w:rFonts w:asciiTheme="minorHAnsi" w:hAnsiTheme="minorHAnsi" w:cstheme="minorHAnsi"/>
          <w:lang w:val="en-GB"/>
        </w:rPr>
        <w:t>in</w:t>
      </w:r>
      <w:r w:rsidR="00F1459B">
        <w:rPr>
          <w:rFonts w:asciiTheme="minorHAnsi" w:hAnsiTheme="minorHAnsi" w:cstheme="minorHAnsi"/>
          <w:lang w:val="en-GB"/>
        </w:rPr>
        <w:t xml:space="preserve"> the</w:t>
      </w:r>
      <w:r w:rsidR="00ED2482">
        <w:rPr>
          <w:rFonts w:asciiTheme="minorHAnsi" w:hAnsiTheme="minorHAnsi" w:cstheme="minorHAnsi"/>
          <w:lang w:val="en-GB"/>
        </w:rPr>
        <w:t xml:space="preserve"> RAN3</w:t>
      </w:r>
      <w:r w:rsidR="00F1459B">
        <w:rPr>
          <w:rFonts w:asciiTheme="minorHAnsi" w:hAnsiTheme="minorHAnsi" w:cstheme="minorHAnsi"/>
          <w:lang w:val="en-GB"/>
        </w:rPr>
        <w:t xml:space="preserve"> spec</w:t>
      </w:r>
      <w:r w:rsidR="00ED2482">
        <w:rPr>
          <w:rFonts w:asciiTheme="minorHAnsi" w:hAnsiTheme="minorHAnsi" w:cstheme="minorHAnsi"/>
          <w:lang w:val="en-GB"/>
        </w:rPr>
        <w:t>ification</w:t>
      </w:r>
      <w:r w:rsidR="00F1459B">
        <w:rPr>
          <w:rFonts w:asciiTheme="minorHAnsi" w:hAnsiTheme="minorHAnsi" w:cstheme="minorHAnsi"/>
          <w:lang w:val="en-GB"/>
        </w:rPr>
        <w:t>s</w:t>
      </w:r>
      <w:r w:rsidR="00F84435">
        <w:rPr>
          <w:rFonts w:asciiTheme="minorHAnsi" w:hAnsiTheme="minorHAnsi" w:cstheme="minorHAnsi"/>
          <w:lang w:val="en-GB"/>
        </w:rPr>
        <w:t>,</w:t>
      </w:r>
      <w:r w:rsidR="00F1459B">
        <w:rPr>
          <w:rFonts w:asciiTheme="minorHAnsi" w:hAnsiTheme="minorHAnsi" w:cstheme="minorHAnsi"/>
          <w:lang w:val="en-GB"/>
        </w:rPr>
        <w:t xml:space="preserve"> compared</w:t>
      </w:r>
      <w:r w:rsidR="00ED2482">
        <w:rPr>
          <w:rFonts w:asciiTheme="minorHAnsi" w:hAnsiTheme="minorHAnsi" w:cstheme="minorHAnsi"/>
          <w:lang w:val="en-GB"/>
        </w:rPr>
        <w:t xml:space="preserve"> to</w:t>
      </w:r>
      <w:r w:rsidR="00F1459B">
        <w:rPr>
          <w:rFonts w:asciiTheme="minorHAnsi" w:hAnsiTheme="minorHAnsi" w:cstheme="minorHAnsi"/>
          <w:lang w:val="en-GB"/>
        </w:rPr>
        <w:t xml:space="preserve"> Rel-13 Resume ID</w:t>
      </w:r>
      <w:r w:rsidR="00ED2482">
        <w:rPr>
          <w:rFonts w:asciiTheme="minorHAnsi" w:hAnsiTheme="minorHAnsi" w:cstheme="minorHAnsi"/>
          <w:lang w:val="en-GB"/>
        </w:rPr>
        <w:t xml:space="preserve">. </w:t>
      </w:r>
      <w:r w:rsidR="00F1770B">
        <w:rPr>
          <w:rFonts w:asciiTheme="minorHAnsi" w:hAnsiTheme="minorHAnsi" w:cstheme="minorHAnsi"/>
          <w:lang w:val="en-GB"/>
        </w:rPr>
        <w:t>Then again</w:t>
      </w:r>
      <w:r w:rsidR="00DA09A5">
        <w:rPr>
          <w:rFonts w:asciiTheme="minorHAnsi" w:hAnsiTheme="minorHAnsi" w:cstheme="minorHAnsi"/>
          <w:lang w:val="en-GB"/>
        </w:rPr>
        <w:t xml:space="preserve">, </w:t>
      </w:r>
      <w:r w:rsidR="00AF4114" w:rsidRPr="00AF4114">
        <w:rPr>
          <w:rFonts w:asciiTheme="minorHAnsi" w:hAnsiTheme="minorHAnsi" w:cstheme="minorHAnsi"/>
          <w:lang w:val="en-GB"/>
        </w:rPr>
        <w:t>us</w:t>
      </w:r>
      <w:r w:rsidR="00032A57">
        <w:rPr>
          <w:rFonts w:asciiTheme="minorHAnsi" w:hAnsiTheme="minorHAnsi" w:cstheme="minorHAnsi"/>
          <w:lang w:val="en-GB"/>
        </w:rPr>
        <w:t>ing</w:t>
      </w:r>
      <w:r w:rsidR="00AF4114" w:rsidRPr="00AF4114">
        <w:rPr>
          <w:rFonts w:asciiTheme="minorHAnsi" w:hAnsiTheme="minorHAnsi" w:cstheme="minorHAnsi"/>
          <w:lang w:val="en-GB"/>
        </w:rPr>
        <w:t xml:space="preserve"> I-RNT</w:t>
      </w:r>
      <w:r w:rsidR="00BA06CD">
        <w:rPr>
          <w:rFonts w:asciiTheme="minorHAnsi" w:hAnsiTheme="minorHAnsi" w:cstheme="minorHAnsi"/>
          <w:lang w:val="en-GB"/>
        </w:rPr>
        <w:t>I</w:t>
      </w:r>
      <w:r w:rsidR="00BB58F8">
        <w:rPr>
          <w:rFonts w:asciiTheme="minorHAnsi" w:hAnsiTheme="minorHAnsi" w:cstheme="minorHAnsi"/>
          <w:lang w:val="en-GB"/>
        </w:rPr>
        <w:t>,</w:t>
      </w:r>
      <w:r w:rsidR="00032A57">
        <w:rPr>
          <w:rFonts w:asciiTheme="minorHAnsi" w:hAnsiTheme="minorHAnsi" w:cstheme="minorHAnsi"/>
          <w:lang w:val="en-GB"/>
        </w:rPr>
        <w:t xml:space="preserve"> which is</w:t>
      </w:r>
      <w:r w:rsidR="00AF4114" w:rsidRPr="00AF4114">
        <w:rPr>
          <w:rFonts w:asciiTheme="minorHAnsi" w:hAnsiTheme="minorHAnsi" w:cstheme="minorHAnsi"/>
          <w:lang w:val="en-GB"/>
        </w:rPr>
        <w:t xml:space="preserve"> </w:t>
      </w:r>
      <w:r w:rsidR="00AF4114">
        <w:rPr>
          <w:rFonts w:asciiTheme="minorHAnsi" w:hAnsiTheme="minorHAnsi" w:cstheme="minorHAnsi"/>
          <w:lang w:val="en-GB"/>
        </w:rPr>
        <w:t>inherent to RRC</w:t>
      </w:r>
      <w:r w:rsidR="00DA09A5">
        <w:rPr>
          <w:rFonts w:asciiTheme="minorHAnsi" w:hAnsiTheme="minorHAnsi" w:cstheme="minorHAnsi"/>
          <w:lang w:val="en-GB"/>
        </w:rPr>
        <w:t>_INACTIVE</w:t>
      </w:r>
      <w:r w:rsidR="00DA09A5" w:rsidRPr="00DA09A5">
        <w:rPr>
          <w:rFonts w:asciiTheme="minorHAnsi" w:hAnsiTheme="minorHAnsi" w:cstheme="minorHAnsi"/>
          <w:lang w:val="en-GB"/>
        </w:rPr>
        <w:t xml:space="preserve"> procedures</w:t>
      </w:r>
      <w:r w:rsidR="00032A57">
        <w:rPr>
          <w:rFonts w:asciiTheme="minorHAnsi" w:hAnsiTheme="minorHAnsi" w:cstheme="minorHAnsi"/>
          <w:lang w:val="en-GB"/>
        </w:rPr>
        <w:t xml:space="preserve">, seems contradicting with the SA2 choice </w:t>
      </w:r>
      <w:r w:rsidR="00DD75C5">
        <w:rPr>
          <w:rFonts w:asciiTheme="minorHAnsi" w:hAnsiTheme="minorHAnsi" w:cstheme="minorHAnsi"/>
          <w:lang w:val="en-GB"/>
        </w:rPr>
        <w:t>to not use</w:t>
      </w:r>
      <w:r w:rsidR="00032A57">
        <w:rPr>
          <w:rFonts w:asciiTheme="minorHAnsi" w:hAnsiTheme="minorHAnsi" w:cstheme="minorHAnsi"/>
          <w:lang w:val="en-GB"/>
        </w:rPr>
        <w:t xml:space="preserve"> RRC_INACTIVE</w:t>
      </w:r>
      <w:r w:rsidR="00DD75C5">
        <w:rPr>
          <w:rFonts w:asciiTheme="minorHAnsi" w:hAnsiTheme="minorHAnsi" w:cstheme="minorHAnsi"/>
          <w:lang w:val="en-GB"/>
        </w:rPr>
        <w:t xml:space="preserve"> for connecting </w:t>
      </w:r>
      <w:proofErr w:type="spellStart"/>
      <w:r w:rsidR="00DD75C5">
        <w:rPr>
          <w:rFonts w:asciiTheme="minorHAnsi" w:hAnsiTheme="minorHAnsi" w:cstheme="minorHAnsi"/>
          <w:lang w:val="en-GB"/>
        </w:rPr>
        <w:t>CIoT</w:t>
      </w:r>
      <w:proofErr w:type="spellEnd"/>
      <w:r w:rsidR="00DD75C5">
        <w:rPr>
          <w:rFonts w:asciiTheme="minorHAnsi" w:hAnsiTheme="minorHAnsi" w:cstheme="minorHAnsi"/>
          <w:lang w:val="en-GB"/>
        </w:rPr>
        <w:t xml:space="preserve"> UEs to 5GC.</w:t>
      </w:r>
      <w:r w:rsidR="00DA09A5" w:rsidRPr="00DA09A5">
        <w:rPr>
          <w:rFonts w:asciiTheme="minorHAnsi" w:hAnsiTheme="minorHAnsi" w:cstheme="minorHAnsi"/>
          <w:lang w:val="en-GB"/>
        </w:rPr>
        <w:t xml:space="preserve"> </w:t>
      </w:r>
    </w:p>
    <w:p w14:paraId="29504F5C" w14:textId="71F69EF1" w:rsidR="00563181" w:rsidRPr="003931C9" w:rsidRDefault="00501331" w:rsidP="000116F6">
      <w:pPr>
        <w:pStyle w:val="Observation"/>
        <w:rPr>
          <w:rFonts w:asciiTheme="minorHAnsi" w:hAnsiTheme="minorHAnsi" w:cstheme="minorHAnsi"/>
          <w:lang w:val="en-GB"/>
        </w:rPr>
      </w:pPr>
      <w:bookmarkStart w:id="9" w:name="_Toc16504078"/>
      <w:r w:rsidRPr="00501331">
        <w:rPr>
          <w:rFonts w:asciiTheme="minorHAnsi" w:hAnsiTheme="minorHAnsi" w:cstheme="minorHAnsi"/>
          <w:lang w:val="en-US" w:eastAsia="zh-CN"/>
        </w:rPr>
        <w:t xml:space="preserve">It </w:t>
      </w:r>
      <w:r w:rsidR="00865BF4">
        <w:rPr>
          <w:rFonts w:asciiTheme="minorHAnsi" w:hAnsiTheme="minorHAnsi" w:cstheme="minorHAnsi"/>
          <w:lang w:val="en-US" w:eastAsia="zh-CN"/>
        </w:rPr>
        <w:t>is</w:t>
      </w:r>
      <w:r w:rsidRPr="00501331">
        <w:rPr>
          <w:rFonts w:asciiTheme="minorHAnsi" w:hAnsiTheme="minorHAnsi" w:cstheme="minorHAnsi"/>
          <w:lang w:val="en-US" w:eastAsia="zh-CN"/>
        </w:rPr>
        <w:t xml:space="preserve"> feasible to reuse the </w:t>
      </w:r>
      <w:r w:rsidR="00816617">
        <w:rPr>
          <w:rFonts w:asciiTheme="minorHAnsi" w:hAnsiTheme="minorHAnsi" w:cstheme="minorHAnsi"/>
          <w:lang w:val="en-US" w:eastAsia="zh-CN"/>
        </w:rPr>
        <w:t>RRC_INACTIVE</w:t>
      </w:r>
      <w:r w:rsidRPr="00501331">
        <w:rPr>
          <w:rFonts w:asciiTheme="minorHAnsi" w:hAnsiTheme="minorHAnsi" w:cstheme="minorHAnsi"/>
          <w:lang w:val="en-US" w:eastAsia="zh-CN"/>
        </w:rPr>
        <w:t xml:space="preserve"> procedure for </w:t>
      </w:r>
      <w:r w:rsidR="00816617">
        <w:rPr>
          <w:rFonts w:asciiTheme="minorHAnsi" w:hAnsiTheme="minorHAnsi" w:cstheme="minorHAnsi"/>
          <w:lang w:val="en-US" w:eastAsia="zh-CN"/>
        </w:rPr>
        <w:t xml:space="preserve">UE </w:t>
      </w:r>
      <w:r w:rsidRPr="00501331">
        <w:rPr>
          <w:rFonts w:asciiTheme="minorHAnsi" w:hAnsiTheme="minorHAnsi" w:cstheme="minorHAnsi"/>
          <w:lang w:val="en-US" w:eastAsia="zh-CN"/>
        </w:rPr>
        <w:t xml:space="preserve">context retrieval </w:t>
      </w:r>
      <w:r w:rsidR="00816617">
        <w:rPr>
          <w:rFonts w:asciiTheme="minorHAnsi" w:hAnsiTheme="minorHAnsi" w:cstheme="minorHAnsi"/>
          <w:lang w:val="en-US" w:eastAsia="zh-CN"/>
        </w:rPr>
        <w:t xml:space="preserve">with </w:t>
      </w:r>
      <w:r w:rsidR="00865BF4">
        <w:rPr>
          <w:rFonts w:asciiTheme="minorHAnsi" w:hAnsiTheme="minorHAnsi" w:cstheme="minorHAnsi"/>
          <w:lang w:val="en-US" w:eastAsia="zh-CN"/>
        </w:rPr>
        <w:t>limited impacts on RAN3 specification</w:t>
      </w:r>
      <w:r w:rsidR="00816617">
        <w:rPr>
          <w:rFonts w:asciiTheme="minorHAnsi" w:hAnsiTheme="minorHAnsi" w:cstheme="minorHAnsi"/>
          <w:lang w:val="en-US" w:eastAsia="zh-CN"/>
        </w:rPr>
        <w:t xml:space="preserve">. Details on </w:t>
      </w:r>
      <w:proofErr w:type="spellStart"/>
      <w:r w:rsidR="00816617">
        <w:rPr>
          <w:rFonts w:asciiTheme="minorHAnsi" w:hAnsiTheme="minorHAnsi" w:cstheme="minorHAnsi"/>
          <w:lang w:val="en-US" w:eastAsia="zh-CN"/>
        </w:rPr>
        <w:t>signalling</w:t>
      </w:r>
      <w:proofErr w:type="spellEnd"/>
      <w:r w:rsidR="00816617">
        <w:rPr>
          <w:rFonts w:asciiTheme="minorHAnsi" w:hAnsiTheme="minorHAnsi" w:cstheme="minorHAnsi"/>
          <w:lang w:val="en-US" w:eastAsia="zh-CN"/>
        </w:rPr>
        <w:t xml:space="preserve"> should be up to RAN2 to decide.</w:t>
      </w:r>
      <w:bookmarkEnd w:id="9"/>
    </w:p>
    <w:p w14:paraId="0FB7106A" w14:textId="4F3089A5" w:rsidR="007E798F" w:rsidRDefault="00E93FB1" w:rsidP="00911ECF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Another question</w:t>
      </w:r>
      <w:r w:rsidR="006D1C77">
        <w:rPr>
          <w:rFonts w:asciiTheme="minorHAnsi" w:hAnsiTheme="minorHAnsi" w:cstheme="minorHAnsi"/>
          <w:lang w:val="en-GB"/>
        </w:rPr>
        <w:t xml:space="preserve"> is whether </w:t>
      </w:r>
      <w:proofErr w:type="spellStart"/>
      <w:r w:rsidR="006D1C77">
        <w:rPr>
          <w:rFonts w:asciiTheme="minorHAnsi" w:hAnsiTheme="minorHAnsi" w:cstheme="minorHAnsi"/>
          <w:lang w:val="en-GB"/>
        </w:rPr>
        <w:t>Xn</w:t>
      </w:r>
      <w:proofErr w:type="spellEnd"/>
      <w:r w:rsidR="006D1C77">
        <w:rPr>
          <w:rFonts w:asciiTheme="minorHAnsi" w:hAnsiTheme="minorHAnsi" w:cstheme="minorHAnsi"/>
          <w:lang w:val="en-GB"/>
        </w:rPr>
        <w:t xml:space="preserve"> or X2 should be used for context fetching.</w:t>
      </w:r>
      <w:r>
        <w:rPr>
          <w:rFonts w:asciiTheme="minorHAnsi" w:hAnsiTheme="minorHAnsi" w:cstheme="minorHAnsi"/>
          <w:lang w:val="en-GB"/>
        </w:rPr>
        <w:t xml:space="preserve"> </w:t>
      </w:r>
      <w:r w:rsidR="00EB4328">
        <w:rPr>
          <w:rFonts w:asciiTheme="minorHAnsi" w:hAnsiTheme="minorHAnsi" w:cstheme="minorHAnsi"/>
          <w:lang w:val="en-GB"/>
        </w:rPr>
        <w:t xml:space="preserve">The </w:t>
      </w:r>
      <w:r w:rsidR="00C943FD">
        <w:rPr>
          <w:rFonts w:asciiTheme="minorHAnsi" w:hAnsiTheme="minorHAnsi" w:cstheme="minorHAnsi"/>
          <w:lang w:val="en-GB"/>
        </w:rPr>
        <w:t xml:space="preserve">target </w:t>
      </w:r>
      <w:r w:rsidR="00EB4328">
        <w:rPr>
          <w:rFonts w:asciiTheme="minorHAnsi" w:hAnsiTheme="minorHAnsi" w:cstheme="minorHAnsi"/>
          <w:lang w:val="en-GB"/>
        </w:rPr>
        <w:t>ng-eNB</w:t>
      </w:r>
      <w:r w:rsidR="00FE673F">
        <w:rPr>
          <w:rFonts w:asciiTheme="minorHAnsi" w:hAnsiTheme="minorHAnsi" w:cstheme="minorHAnsi"/>
          <w:lang w:val="en-GB"/>
        </w:rPr>
        <w:t xml:space="preserve"> could</w:t>
      </w:r>
      <w:r>
        <w:rPr>
          <w:rFonts w:asciiTheme="minorHAnsi" w:hAnsiTheme="minorHAnsi" w:cstheme="minorHAnsi"/>
          <w:lang w:val="en-GB"/>
        </w:rPr>
        <w:t xml:space="preserve"> have specific reasons to select a </w:t>
      </w:r>
      <w:r w:rsidRPr="00E93FB1">
        <w:rPr>
          <w:rFonts w:asciiTheme="minorHAnsi" w:hAnsiTheme="minorHAnsi" w:cstheme="minorHAnsi"/>
          <w:lang w:val="en-GB"/>
        </w:rPr>
        <w:t>type of node identifier to retrieve the UE context from the old eNB</w:t>
      </w:r>
      <w:r>
        <w:rPr>
          <w:rFonts w:asciiTheme="minorHAnsi" w:hAnsiTheme="minorHAnsi" w:cstheme="minorHAnsi"/>
          <w:lang w:val="en-GB"/>
        </w:rPr>
        <w:t xml:space="preserve"> or NB-IoT</w:t>
      </w:r>
      <w:r w:rsidR="00ED5C66">
        <w:rPr>
          <w:rFonts w:asciiTheme="minorHAnsi" w:hAnsiTheme="minorHAnsi" w:cstheme="minorHAnsi"/>
          <w:lang w:val="en-GB"/>
        </w:rPr>
        <w:t xml:space="preserve"> </w:t>
      </w:r>
      <w:r w:rsidR="00ED5C66">
        <w:rPr>
          <w:rFonts w:asciiTheme="minorHAnsi" w:hAnsiTheme="minorHAnsi" w:cstheme="minorHAnsi"/>
          <w:lang w:val="en-GB"/>
        </w:rPr>
        <w:lastRenderedPageBreak/>
        <w:t>node.</w:t>
      </w:r>
      <w:r w:rsidR="00526286">
        <w:rPr>
          <w:rFonts w:asciiTheme="minorHAnsi" w:hAnsiTheme="minorHAnsi" w:cstheme="minorHAnsi"/>
          <w:lang w:val="en-GB"/>
        </w:rPr>
        <w:t xml:space="preserve"> </w:t>
      </w:r>
      <w:r w:rsidR="00B65531">
        <w:rPr>
          <w:rFonts w:asciiTheme="minorHAnsi" w:hAnsiTheme="minorHAnsi" w:cstheme="minorHAnsi"/>
          <w:lang w:val="en-GB"/>
        </w:rPr>
        <w:t>Also</w:t>
      </w:r>
      <w:r w:rsidR="001743FE">
        <w:rPr>
          <w:rFonts w:asciiTheme="minorHAnsi" w:hAnsiTheme="minorHAnsi" w:cstheme="minorHAnsi"/>
          <w:lang w:val="en-GB"/>
        </w:rPr>
        <w:t xml:space="preserve">, </w:t>
      </w:r>
      <w:r w:rsidR="001743FE" w:rsidRPr="001743FE">
        <w:rPr>
          <w:rFonts w:asciiTheme="minorHAnsi" w:hAnsiTheme="minorHAnsi" w:cstheme="minorHAnsi"/>
          <w:lang w:val="en-GB"/>
        </w:rPr>
        <w:t xml:space="preserve">upon reception of a resume request, </w:t>
      </w:r>
      <w:r w:rsidR="001743FE">
        <w:rPr>
          <w:rFonts w:asciiTheme="minorHAnsi" w:hAnsiTheme="minorHAnsi" w:cstheme="minorHAnsi"/>
          <w:lang w:val="en-GB"/>
        </w:rPr>
        <w:t xml:space="preserve">the </w:t>
      </w:r>
      <w:r w:rsidR="00911ECF">
        <w:rPr>
          <w:rFonts w:asciiTheme="minorHAnsi" w:hAnsiTheme="minorHAnsi" w:cstheme="minorHAnsi"/>
          <w:lang w:val="en-GB"/>
        </w:rPr>
        <w:t>old</w:t>
      </w:r>
      <w:r w:rsidR="00D37A0D">
        <w:rPr>
          <w:rFonts w:asciiTheme="minorHAnsi" w:hAnsiTheme="minorHAnsi" w:cstheme="minorHAnsi"/>
          <w:lang w:val="en-GB"/>
        </w:rPr>
        <w:t xml:space="preserve"> </w:t>
      </w:r>
      <w:r w:rsidR="001743FE" w:rsidRPr="001743FE">
        <w:rPr>
          <w:rFonts w:asciiTheme="minorHAnsi" w:hAnsiTheme="minorHAnsi" w:cstheme="minorHAnsi"/>
          <w:lang w:val="en-GB"/>
        </w:rPr>
        <w:t xml:space="preserve">eNB </w:t>
      </w:r>
      <w:r w:rsidR="001743FE">
        <w:rPr>
          <w:rFonts w:asciiTheme="minorHAnsi" w:hAnsiTheme="minorHAnsi" w:cstheme="minorHAnsi"/>
          <w:lang w:val="en-GB"/>
        </w:rPr>
        <w:t xml:space="preserve">may </w:t>
      </w:r>
      <w:r w:rsidR="001743FE" w:rsidRPr="001743FE">
        <w:rPr>
          <w:rFonts w:asciiTheme="minorHAnsi" w:hAnsiTheme="minorHAnsi" w:cstheme="minorHAnsi"/>
          <w:lang w:val="en-GB"/>
        </w:rPr>
        <w:t>behave differently for resume from IDLE and from RRC_</w:t>
      </w:r>
      <w:proofErr w:type="gramStart"/>
      <w:r w:rsidR="001743FE" w:rsidRPr="001743FE">
        <w:rPr>
          <w:rFonts w:asciiTheme="minorHAnsi" w:hAnsiTheme="minorHAnsi" w:cstheme="minorHAnsi"/>
          <w:lang w:val="en-GB"/>
        </w:rPr>
        <w:t>INACTIVE</w:t>
      </w:r>
      <w:r w:rsidR="00415E8E">
        <w:rPr>
          <w:rFonts w:asciiTheme="minorHAnsi" w:hAnsiTheme="minorHAnsi" w:cstheme="minorHAnsi"/>
          <w:lang w:val="en-GB"/>
        </w:rPr>
        <w:t>,</w:t>
      </w:r>
      <w:r w:rsidR="001743FE">
        <w:rPr>
          <w:rFonts w:asciiTheme="minorHAnsi" w:hAnsiTheme="minorHAnsi" w:cstheme="minorHAnsi"/>
          <w:lang w:val="en-GB"/>
        </w:rPr>
        <w:t xml:space="preserve"> and</w:t>
      </w:r>
      <w:proofErr w:type="gramEnd"/>
      <w:r w:rsidR="001743FE">
        <w:rPr>
          <w:rFonts w:asciiTheme="minorHAnsi" w:hAnsiTheme="minorHAnsi" w:cstheme="minorHAnsi"/>
          <w:lang w:val="en-GB"/>
        </w:rPr>
        <w:t xml:space="preserve"> may have </w:t>
      </w:r>
      <w:r w:rsidR="00F1138D">
        <w:rPr>
          <w:rFonts w:asciiTheme="minorHAnsi" w:hAnsiTheme="minorHAnsi" w:cstheme="minorHAnsi"/>
          <w:lang w:val="en-GB"/>
        </w:rPr>
        <w:t xml:space="preserve">reasons to reject a </w:t>
      </w:r>
      <w:r w:rsidR="00F96061">
        <w:rPr>
          <w:rFonts w:asciiTheme="minorHAnsi" w:hAnsiTheme="minorHAnsi" w:cstheme="minorHAnsi"/>
          <w:lang w:val="en-GB"/>
        </w:rPr>
        <w:t>specific</w:t>
      </w:r>
      <w:r w:rsidR="001743FE">
        <w:rPr>
          <w:rFonts w:asciiTheme="minorHAnsi" w:hAnsiTheme="minorHAnsi" w:cstheme="minorHAnsi"/>
          <w:lang w:val="en-GB"/>
        </w:rPr>
        <w:t xml:space="preserve"> </w:t>
      </w:r>
      <w:r w:rsidR="00F1138D">
        <w:rPr>
          <w:rFonts w:asciiTheme="minorHAnsi" w:hAnsiTheme="minorHAnsi" w:cstheme="minorHAnsi"/>
          <w:lang w:val="en-GB"/>
        </w:rPr>
        <w:t>resume request</w:t>
      </w:r>
      <w:r w:rsidR="001743FE">
        <w:rPr>
          <w:rFonts w:asciiTheme="minorHAnsi" w:hAnsiTheme="minorHAnsi" w:cstheme="minorHAnsi"/>
          <w:lang w:val="en-GB"/>
        </w:rPr>
        <w:t>.</w:t>
      </w:r>
      <w:r w:rsidR="00EB4328">
        <w:rPr>
          <w:rFonts w:asciiTheme="minorHAnsi" w:hAnsiTheme="minorHAnsi" w:cstheme="minorHAnsi"/>
          <w:lang w:val="en-GB"/>
        </w:rPr>
        <w:t xml:space="preserve"> </w:t>
      </w:r>
      <w:r w:rsidR="00911ECF">
        <w:rPr>
          <w:rFonts w:asciiTheme="minorHAnsi" w:hAnsiTheme="minorHAnsi" w:cstheme="minorHAnsi"/>
          <w:lang w:val="en-GB"/>
        </w:rPr>
        <w:t>B</w:t>
      </w:r>
      <w:r w:rsidR="00911ECF" w:rsidRPr="00911ECF">
        <w:rPr>
          <w:rFonts w:asciiTheme="minorHAnsi" w:hAnsiTheme="minorHAnsi" w:cstheme="minorHAnsi"/>
          <w:lang w:val="en-GB"/>
        </w:rPr>
        <w:t>ecause upon reception of a resume request, eNB behaves differently for resume from IDLE and from RRC_INACTIV</w:t>
      </w:r>
      <w:r w:rsidR="00911ECF">
        <w:rPr>
          <w:rFonts w:asciiTheme="minorHAnsi" w:hAnsiTheme="minorHAnsi" w:cstheme="minorHAnsi"/>
          <w:lang w:val="en-GB"/>
        </w:rPr>
        <w:t xml:space="preserve">E, </w:t>
      </w:r>
      <w:r w:rsidR="00FE25D6">
        <w:rPr>
          <w:rFonts w:asciiTheme="minorHAnsi" w:hAnsiTheme="minorHAnsi" w:cstheme="minorHAnsi"/>
          <w:lang w:val="en-GB"/>
        </w:rPr>
        <w:t>depending</w:t>
      </w:r>
      <w:r w:rsidR="003178DF">
        <w:rPr>
          <w:rFonts w:asciiTheme="minorHAnsi" w:hAnsiTheme="minorHAnsi" w:cstheme="minorHAnsi"/>
          <w:lang w:val="en-GB"/>
        </w:rPr>
        <w:t xml:space="preserve"> on</w:t>
      </w:r>
      <w:r w:rsidR="00911ECF" w:rsidRPr="00911ECF">
        <w:rPr>
          <w:rFonts w:asciiTheme="minorHAnsi" w:hAnsiTheme="minorHAnsi" w:cstheme="minorHAnsi"/>
          <w:lang w:val="en-GB"/>
        </w:rPr>
        <w:t xml:space="preserve"> what RRC message </w:t>
      </w:r>
      <w:r w:rsidR="00911ECF">
        <w:rPr>
          <w:rFonts w:asciiTheme="minorHAnsi" w:hAnsiTheme="minorHAnsi" w:cstheme="minorHAnsi"/>
          <w:lang w:val="en-GB"/>
        </w:rPr>
        <w:t>is</w:t>
      </w:r>
      <w:r w:rsidR="00911ECF" w:rsidRPr="00911ECF">
        <w:rPr>
          <w:rFonts w:asciiTheme="minorHAnsi" w:hAnsiTheme="minorHAnsi" w:cstheme="minorHAnsi"/>
          <w:lang w:val="en-GB"/>
        </w:rPr>
        <w:t xml:space="preserve"> used in the resume request</w:t>
      </w:r>
      <w:r w:rsidR="00911ECF">
        <w:rPr>
          <w:rFonts w:asciiTheme="minorHAnsi" w:hAnsiTheme="minorHAnsi" w:cstheme="minorHAnsi"/>
          <w:lang w:val="en-GB"/>
        </w:rPr>
        <w:t>.</w:t>
      </w:r>
      <w:r w:rsidR="007E798F">
        <w:rPr>
          <w:rFonts w:asciiTheme="minorHAnsi" w:hAnsiTheme="minorHAnsi" w:cstheme="minorHAnsi"/>
          <w:lang w:val="en-GB"/>
        </w:rPr>
        <w:t xml:space="preserve"> For instance, </w:t>
      </w:r>
      <w:proofErr w:type="spellStart"/>
      <w:r w:rsidR="007E798F" w:rsidRPr="007E798F">
        <w:rPr>
          <w:rFonts w:asciiTheme="minorHAnsi" w:hAnsiTheme="minorHAnsi" w:cstheme="minorHAnsi"/>
          <w:lang w:val="en-GB"/>
        </w:rPr>
        <w:t>eNB</w:t>
      </w:r>
      <w:proofErr w:type="spellEnd"/>
      <w:r w:rsidR="007E798F" w:rsidRPr="007E798F">
        <w:rPr>
          <w:rFonts w:asciiTheme="minorHAnsi" w:hAnsiTheme="minorHAnsi" w:cstheme="minorHAnsi"/>
          <w:lang w:val="en-GB"/>
        </w:rPr>
        <w:t xml:space="preserve"> may want to reject one type but not the other type of resume request, or in case of rejection before fetching context, the indication would help the ng-</w:t>
      </w:r>
      <w:proofErr w:type="spellStart"/>
      <w:r w:rsidR="007E798F" w:rsidRPr="007E798F">
        <w:rPr>
          <w:rFonts w:asciiTheme="minorHAnsi" w:hAnsiTheme="minorHAnsi" w:cstheme="minorHAnsi"/>
          <w:lang w:val="en-GB"/>
        </w:rPr>
        <w:t>eNB</w:t>
      </w:r>
      <w:proofErr w:type="spellEnd"/>
      <w:r w:rsidR="007E798F" w:rsidRPr="007E798F">
        <w:rPr>
          <w:rFonts w:asciiTheme="minorHAnsi" w:hAnsiTheme="minorHAnsi" w:cstheme="minorHAnsi"/>
          <w:lang w:val="en-GB"/>
        </w:rPr>
        <w:t xml:space="preserve"> make decision without performing context retrieval.</w:t>
      </w:r>
    </w:p>
    <w:p w14:paraId="5FC2C760" w14:textId="3ACA062F" w:rsidR="00EB4328" w:rsidRDefault="001743FE" w:rsidP="00911ECF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Therefore</w:t>
      </w:r>
      <w:r w:rsidR="00526286">
        <w:rPr>
          <w:rFonts w:asciiTheme="minorHAnsi" w:hAnsiTheme="minorHAnsi" w:cstheme="minorHAnsi"/>
          <w:lang w:val="en-GB"/>
        </w:rPr>
        <w:t>, from our point of view</w:t>
      </w:r>
      <w:r w:rsidR="00EB4328">
        <w:rPr>
          <w:rFonts w:asciiTheme="minorHAnsi" w:hAnsiTheme="minorHAnsi" w:cstheme="minorHAnsi"/>
          <w:lang w:val="en-GB"/>
        </w:rPr>
        <w:t>, it</w:t>
      </w:r>
      <w:r w:rsidR="0096560D">
        <w:rPr>
          <w:rFonts w:asciiTheme="minorHAnsi" w:hAnsiTheme="minorHAnsi" w:cstheme="minorHAnsi"/>
          <w:lang w:val="en-GB"/>
        </w:rPr>
        <w:t xml:space="preserve"> </w:t>
      </w:r>
      <w:r w:rsidR="00415E8E">
        <w:rPr>
          <w:rFonts w:asciiTheme="minorHAnsi" w:hAnsiTheme="minorHAnsi" w:cstheme="minorHAnsi"/>
          <w:lang w:val="en-GB"/>
        </w:rPr>
        <w:t>might be needed</w:t>
      </w:r>
      <w:r w:rsidR="00034F6E">
        <w:rPr>
          <w:rFonts w:asciiTheme="minorHAnsi" w:hAnsiTheme="minorHAnsi" w:cstheme="minorHAnsi"/>
          <w:lang w:val="en-GB"/>
        </w:rPr>
        <w:t>, if I-RNTI is used,</w:t>
      </w:r>
      <w:r w:rsidR="00453A58">
        <w:rPr>
          <w:rFonts w:asciiTheme="minorHAnsi" w:hAnsiTheme="minorHAnsi" w:cstheme="minorHAnsi"/>
          <w:lang w:val="en-GB"/>
        </w:rPr>
        <w:t xml:space="preserve"> </w:t>
      </w:r>
      <w:r w:rsidR="00453A58" w:rsidRPr="00453A58">
        <w:rPr>
          <w:rFonts w:asciiTheme="minorHAnsi" w:hAnsiTheme="minorHAnsi" w:cstheme="minorHAnsi"/>
          <w:lang w:val="en-GB"/>
        </w:rPr>
        <w:t xml:space="preserve">to differentiate a resume request from </w:t>
      </w:r>
      <w:r w:rsidR="003178DF">
        <w:rPr>
          <w:rFonts w:asciiTheme="minorHAnsi" w:hAnsiTheme="minorHAnsi" w:cstheme="minorHAnsi"/>
          <w:lang w:val="en-GB"/>
        </w:rPr>
        <w:t>RRC_</w:t>
      </w:r>
      <w:r w:rsidR="00453A58" w:rsidRPr="00453A58">
        <w:rPr>
          <w:rFonts w:asciiTheme="minorHAnsi" w:hAnsiTheme="minorHAnsi" w:cstheme="minorHAnsi"/>
          <w:lang w:val="en-GB"/>
        </w:rPr>
        <w:t>IDLE and from RRC_INACTIVE (i.e., connection suspended from ng-eNB connected to EP</w:t>
      </w:r>
      <w:r w:rsidR="008D4DC4">
        <w:rPr>
          <w:rFonts w:asciiTheme="minorHAnsi" w:hAnsiTheme="minorHAnsi" w:cstheme="minorHAnsi"/>
          <w:lang w:val="en-GB"/>
        </w:rPr>
        <w:t>C</w:t>
      </w:r>
      <w:r w:rsidR="00453A58" w:rsidRPr="00453A58">
        <w:rPr>
          <w:rFonts w:asciiTheme="minorHAnsi" w:hAnsiTheme="minorHAnsi" w:cstheme="minorHAnsi"/>
          <w:lang w:val="en-GB"/>
        </w:rPr>
        <w:t xml:space="preserve"> or suspended from ng-eNB to 5G</w:t>
      </w:r>
      <w:r w:rsidR="00EB4328">
        <w:rPr>
          <w:rFonts w:asciiTheme="minorHAnsi" w:hAnsiTheme="minorHAnsi" w:cstheme="minorHAnsi"/>
          <w:lang w:val="en-GB"/>
        </w:rPr>
        <w:t>C</w:t>
      </w:r>
      <w:r w:rsidR="00453A58" w:rsidRPr="00453A58">
        <w:rPr>
          <w:rFonts w:asciiTheme="minorHAnsi" w:hAnsiTheme="minorHAnsi" w:cstheme="minorHAnsi"/>
          <w:lang w:val="en-GB"/>
        </w:rPr>
        <w:t>)</w:t>
      </w:r>
      <w:r w:rsidR="00EB4328">
        <w:rPr>
          <w:rFonts w:asciiTheme="minorHAnsi" w:hAnsiTheme="minorHAnsi" w:cstheme="minorHAnsi"/>
          <w:lang w:val="en-GB"/>
        </w:rPr>
        <w:t>.</w:t>
      </w:r>
      <w:r w:rsidR="007705FF">
        <w:rPr>
          <w:rFonts w:asciiTheme="minorHAnsi" w:hAnsiTheme="minorHAnsi" w:cstheme="minorHAnsi"/>
          <w:lang w:val="en-GB"/>
        </w:rPr>
        <w:t xml:space="preserve"> In this way, we can leave the ng-eNB the choice to whether </w:t>
      </w:r>
      <w:r w:rsidR="007705FF" w:rsidRPr="00DE39A2">
        <w:rPr>
          <w:rFonts w:asciiTheme="minorHAnsi" w:hAnsiTheme="minorHAnsi" w:cstheme="minorHAnsi"/>
          <w:lang w:val="en-GB"/>
        </w:rPr>
        <w:t>us</w:t>
      </w:r>
      <w:r w:rsidR="007705FF">
        <w:rPr>
          <w:rFonts w:asciiTheme="minorHAnsi" w:hAnsiTheme="minorHAnsi" w:cstheme="minorHAnsi"/>
          <w:lang w:val="en-GB"/>
        </w:rPr>
        <w:t>e</w:t>
      </w:r>
      <w:r w:rsidR="007705FF" w:rsidRPr="00DE39A2">
        <w:rPr>
          <w:rFonts w:asciiTheme="minorHAnsi" w:hAnsiTheme="minorHAnsi" w:cstheme="minorHAnsi"/>
          <w:lang w:val="en-GB"/>
        </w:rPr>
        <w:t xml:space="preserve"> </w:t>
      </w:r>
      <w:r w:rsidR="007705FF">
        <w:rPr>
          <w:rFonts w:asciiTheme="minorHAnsi" w:hAnsiTheme="minorHAnsi" w:cstheme="minorHAnsi"/>
          <w:lang w:val="en-GB"/>
        </w:rPr>
        <w:t>Rel-</w:t>
      </w:r>
      <w:r w:rsidR="007705FF" w:rsidRPr="00DE39A2">
        <w:rPr>
          <w:rFonts w:asciiTheme="minorHAnsi" w:hAnsiTheme="minorHAnsi" w:cstheme="minorHAnsi"/>
          <w:lang w:val="en-GB"/>
        </w:rPr>
        <w:t xml:space="preserve">13 or </w:t>
      </w:r>
      <w:r w:rsidR="007705FF">
        <w:rPr>
          <w:rFonts w:asciiTheme="minorHAnsi" w:hAnsiTheme="minorHAnsi" w:cstheme="minorHAnsi"/>
          <w:lang w:val="en-GB"/>
        </w:rPr>
        <w:t>Rel-</w:t>
      </w:r>
      <w:r w:rsidR="007705FF" w:rsidRPr="00DE39A2">
        <w:rPr>
          <w:rFonts w:asciiTheme="minorHAnsi" w:hAnsiTheme="minorHAnsi" w:cstheme="minorHAnsi"/>
          <w:lang w:val="en-GB"/>
        </w:rPr>
        <w:t>15 version</w:t>
      </w:r>
      <w:r w:rsidR="007705FF">
        <w:rPr>
          <w:rFonts w:asciiTheme="minorHAnsi" w:hAnsiTheme="minorHAnsi" w:cstheme="minorHAnsi"/>
          <w:lang w:val="en-GB"/>
        </w:rPr>
        <w:t xml:space="preserve"> of context fetching</w:t>
      </w:r>
      <w:r w:rsidR="00521CCE">
        <w:rPr>
          <w:rFonts w:asciiTheme="minorHAnsi" w:hAnsiTheme="minorHAnsi" w:cstheme="minorHAnsi"/>
          <w:lang w:val="en-GB"/>
        </w:rPr>
        <w:t xml:space="preserve"> principles</w:t>
      </w:r>
      <w:r w:rsidR="007705FF">
        <w:rPr>
          <w:rFonts w:asciiTheme="minorHAnsi" w:hAnsiTheme="minorHAnsi" w:cstheme="minorHAnsi"/>
          <w:lang w:val="en-GB"/>
        </w:rPr>
        <w:t>.</w:t>
      </w:r>
    </w:p>
    <w:p w14:paraId="3D134A97" w14:textId="0372EFED" w:rsidR="000335E5" w:rsidRPr="00501331" w:rsidRDefault="00935E93" w:rsidP="000335E5">
      <w:pPr>
        <w:pStyle w:val="Observation"/>
        <w:rPr>
          <w:rFonts w:asciiTheme="minorHAnsi" w:hAnsiTheme="minorHAnsi" w:cstheme="minorHAnsi"/>
          <w:lang w:val="en-GB"/>
        </w:rPr>
      </w:pPr>
      <w:bookmarkStart w:id="10" w:name="_Toc16504079"/>
      <w:r>
        <w:rPr>
          <w:rFonts w:asciiTheme="minorHAnsi" w:hAnsiTheme="minorHAnsi" w:cstheme="minorHAnsi"/>
          <w:lang w:val="en-US" w:eastAsia="zh-CN"/>
        </w:rPr>
        <w:t xml:space="preserve">It is preferable </w:t>
      </w:r>
      <w:r w:rsidRPr="00935E93">
        <w:rPr>
          <w:rFonts w:asciiTheme="minorHAnsi" w:hAnsiTheme="minorHAnsi" w:cstheme="minorHAnsi"/>
          <w:lang w:val="en-US" w:eastAsia="zh-CN"/>
        </w:rPr>
        <w:t>to differentiate resume</w:t>
      </w:r>
      <w:r w:rsidR="00010D4C">
        <w:rPr>
          <w:rFonts w:asciiTheme="minorHAnsi" w:hAnsiTheme="minorHAnsi" w:cstheme="minorHAnsi"/>
          <w:lang w:val="en-US" w:eastAsia="zh-CN"/>
        </w:rPr>
        <w:t xml:space="preserve"> request</w:t>
      </w:r>
      <w:r w:rsidRPr="00935E93">
        <w:rPr>
          <w:rFonts w:asciiTheme="minorHAnsi" w:hAnsiTheme="minorHAnsi" w:cstheme="minorHAnsi"/>
          <w:lang w:val="en-US" w:eastAsia="zh-CN"/>
        </w:rPr>
        <w:t xml:space="preserve"> from RRC_IDLE from resume from RRC_</w:t>
      </w:r>
      <w:proofErr w:type="gramStart"/>
      <w:r w:rsidRPr="00935E93">
        <w:rPr>
          <w:rFonts w:asciiTheme="minorHAnsi" w:hAnsiTheme="minorHAnsi" w:cstheme="minorHAnsi"/>
          <w:lang w:val="en-US" w:eastAsia="zh-CN"/>
        </w:rPr>
        <w:t>INACTIVE</w:t>
      </w:r>
      <w:r w:rsidR="00B4619F">
        <w:rPr>
          <w:rFonts w:asciiTheme="minorHAnsi" w:hAnsiTheme="minorHAnsi" w:cstheme="minorHAnsi"/>
          <w:lang w:val="en-US" w:eastAsia="zh-CN"/>
        </w:rPr>
        <w:t>, and</w:t>
      </w:r>
      <w:proofErr w:type="gramEnd"/>
      <w:r w:rsidR="00B4619F">
        <w:rPr>
          <w:rFonts w:asciiTheme="minorHAnsi" w:hAnsiTheme="minorHAnsi" w:cstheme="minorHAnsi"/>
          <w:lang w:val="en-US" w:eastAsia="zh-CN"/>
        </w:rPr>
        <w:t xml:space="preserve"> leave the ng-eNB t</w:t>
      </w:r>
      <w:r w:rsidR="00010D4C">
        <w:rPr>
          <w:rFonts w:asciiTheme="minorHAnsi" w:hAnsiTheme="minorHAnsi" w:cstheme="minorHAnsi"/>
          <w:lang w:val="en-US" w:eastAsia="zh-CN"/>
        </w:rPr>
        <w:t>he</w:t>
      </w:r>
      <w:r w:rsidR="00B4619F">
        <w:rPr>
          <w:rFonts w:asciiTheme="minorHAnsi" w:hAnsiTheme="minorHAnsi" w:cstheme="minorHAnsi"/>
          <w:lang w:val="en-US" w:eastAsia="zh-CN"/>
        </w:rPr>
        <w:t xml:space="preserve"> possibility t</w:t>
      </w:r>
      <w:r w:rsidR="00010D4C">
        <w:rPr>
          <w:rFonts w:asciiTheme="minorHAnsi" w:hAnsiTheme="minorHAnsi" w:cstheme="minorHAnsi"/>
          <w:lang w:val="en-US" w:eastAsia="zh-CN"/>
        </w:rPr>
        <w:t xml:space="preserve">o </w:t>
      </w:r>
      <w:r w:rsidR="00B4619F">
        <w:rPr>
          <w:rFonts w:asciiTheme="minorHAnsi" w:hAnsiTheme="minorHAnsi" w:cstheme="minorHAnsi"/>
          <w:lang w:val="en-US" w:eastAsia="zh-CN"/>
        </w:rPr>
        <w:t>select a specifi</w:t>
      </w:r>
      <w:r w:rsidR="00010D4C">
        <w:rPr>
          <w:rFonts w:asciiTheme="minorHAnsi" w:hAnsiTheme="minorHAnsi" w:cstheme="minorHAnsi"/>
          <w:lang w:val="en-US" w:eastAsia="zh-CN"/>
        </w:rPr>
        <w:t xml:space="preserve">c node identifier (X2 or </w:t>
      </w:r>
      <w:proofErr w:type="spellStart"/>
      <w:r w:rsidR="00010D4C">
        <w:rPr>
          <w:rFonts w:asciiTheme="minorHAnsi" w:hAnsiTheme="minorHAnsi" w:cstheme="minorHAnsi"/>
          <w:lang w:val="en-US" w:eastAsia="zh-CN"/>
        </w:rPr>
        <w:t>Xn</w:t>
      </w:r>
      <w:proofErr w:type="spellEnd"/>
      <w:r w:rsidR="00010D4C">
        <w:rPr>
          <w:rFonts w:asciiTheme="minorHAnsi" w:hAnsiTheme="minorHAnsi" w:cstheme="minorHAnsi"/>
          <w:lang w:val="en-US" w:eastAsia="zh-CN"/>
        </w:rPr>
        <w:t>)</w:t>
      </w:r>
      <w:r w:rsidR="00521CCE">
        <w:rPr>
          <w:rFonts w:asciiTheme="minorHAnsi" w:hAnsiTheme="minorHAnsi" w:cstheme="minorHAnsi"/>
          <w:lang w:val="en-US" w:eastAsia="zh-CN"/>
        </w:rPr>
        <w:t xml:space="preserve"> for context fetching</w:t>
      </w:r>
      <w:r w:rsidR="00010D4C">
        <w:rPr>
          <w:rFonts w:asciiTheme="minorHAnsi" w:hAnsiTheme="minorHAnsi" w:cstheme="minorHAnsi"/>
          <w:lang w:val="en-US" w:eastAsia="zh-CN"/>
        </w:rPr>
        <w:t>.</w:t>
      </w:r>
      <w:bookmarkEnd w:id="10"/>
    </w:p>
    <w:p w14:paraId="4F34F120" w14:textId="77777777" w:rsidR="000335E5" w:rsidRDefault="000335E5" w:rsidP="00526286">
      <w:pPr>
        <w:pStyle w:val="BodyText"/>
        <w:rPr>
          <w:rFonts w:asciiTheme="minorHAnsi" w:hAnsiTheme="minorHAnsi" w:cstheme="minorHAnsi"/>
          <w:lang w:val="en-GB"/>
        </w:rPr>
      </w:pPr>
    </w:p>
    <w:p w14:paraId="77E4C596" w14:textId="5A16EC67" w:rsidR="00EB4328" w:rsidRDefault="00EE2A08" w:rsidP="00526286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In TS 36.331 RRC specification, we can remark </w:t>
      </w:r>
      <w:r w:rsidR="008B1FF9">
        <w:rPr>
          <w:rFonts w:asciiTheme="minorHAnsi" w:hAnsiTheme="minorHAnsi" w:cstheme="minorHAnsi"/>
          <w:lang w:val="en-GB"/>
        </w:rPr>
        <w:t xml:space="preserve">in </w:t>
      </w:r>
      <w:r w:rsidR="008B1FF9" w:rsidRPr="008B1FF9">
        <w:rPr>
          <w:rFonts w:asciiTheme="minorHAnsi" w:hAnsiTheme="minorHAnsi" w:cstheme="minorHAnsi"/>
          <w:lang w:val="en-GB"/>
        </w:rPr>
        <w:t>RRCConnectionResumeRequest message</w:t>
      </w:r>
      <w:r w:rsidR="008B1FF9">
        <w:rPr>
          <w:rFonts w:asciiTheme="minorHAnsi" w:hAnsiTheme="minorHAnsi" w:cstheme="minorHAnsi"/>
          <w:lang w:val="en-GB"/>
        </w:rPr>
        <w:t xml:space="preserve"> </w:t>
      </w:r>
      <w:r w:rsidR="00A624DD" w:rsidRPr="00A624DD">
        <w:rPr>
          <w:rFonts w:asciiTheme="minorHAnsi" w:hAnsiTheme="minorHAnsi" w:cstheme="minorHAnsi"/>
          <w:lang w:val="en-GB"/>
        </w:rPr>
        <w:t>a spare bit in both –r13 and –r15 messages</w:t>
      </w:r>
      <w:r w:rsidR="008B1FF9">
        <w:rPr>
          <w:rFonts w:asciiTheme="minorHAnsi" w:hAnsiTheme="minorHAnsi" w:cstheme="minorHAnsi"/>
          <w:lang w:val="en-GB"/>
        </w:rPr>
        <w:t>,</w:t>
      </w:r>
      <w:r w:rsidR="00A624DD" w:rsidRPr="00A624DD">
        <w:rPr>
          <w:rFonts w:asciiTheme="minorHAnsi" w:hAnsiTheme="minorHAnsi" w:cstheme="minorHAnsi"/>
          <w:lang w:val="en-GB"/>
        </w:rPr>
        <w:t xml:space="preserve"> which could be used to indicate</w:t>
      </w:r>
      <w:r w:rsidR="006251EA">
        <w:rPr>
          <w:rFonts w:asciiTheme="minorHAnsi" w:hAnsiTheme="minorHAnsi" w:cstheme="minorHAnsi"/>
          <w:lang w:val="en-GB"/>
        </w:rPr>
        <w:t xml:space="preserve"> if request is coming from IDLE or INACTIVE:</w:t>
      </w:r>
    </w:p>
    <w:p w14:paraId="40A3CADC" w14:textId="77777777" w:rsidR="00EE2A08" w:rsidRDefault="00EE2A08" w:rsidP="00EE2A08">
      <w:pPr>
        <w:pStyle w:val="TH"/>
        <w:rPr>
          <w:rFonts w:eastAsia="Times New Roman" w:cs="Times New Roman"/>
          <w:bCs/>
          <w:i/>
          <w:iCs/>
          <w:noProof/>
          <w:sz w:val="20"/>
          <w:szCs w:val="20"/>
          <w:lang w:val="en-GB"/>
        </w:rPr>
      </w:pPr>
      <w:r>
        <w:rPr>
          <w:bCs/>
          <w:i/>
          <w:iCs/>
          <w:noProof/>
          <w:lang w:val="en-GB"/>
        </w:rPr>
        <w:t xml:space="preserve">RRCConnectionResumeRequest </w:t>
      </w:r>
      <w:r>
        <w:rPr>
          <w:bCs/>
          <w:iCs/>
          <w:noProof/>
          <w:lang w:val="en-GB"/>
        </w:rPr>
        <w:t>message</w:t>
      </w:r>
    </w:p>
    <w:p w14:paraId="66AA2885" w14:textId="77777777" w:rsidR="00EE2A08" w:rsidRDefault="00EE2A08" w:rsidP="00EE2A08">
      <w:pPr>
        <w:pStyle w:val="PL"/>
      </w:pPr>
      <w:r>
        <w:t>-- ASN1START</w:t>
      </w:r>
    </w:p>
    <w:p w14:paraId="28E164EA" w14:textId="77777777" w:rsidR="00EE2A08" w:rsidRDefault="00EE2A08" w:rsidP="00EE2A08">
      <w:pPr>
        <w:pStyle w:val="PL"/>
      </w:pPr>
    </w:p>
    <w:p w14:paraId="69E91C61" w14:textId="77777777" w:rsidR="00EE2A08" w:rsidRDefault="00EE2A08" w:rsidP="00EE2A08">
      <w:pPr>
        <w:pStyle w:val="PL"/>
      </w:pPr>
      <w:r>
        <w:t>RRCConnectionResumeRequest-r13 ::=</w:t>
      </w:r>
      <w:r>
        <w:tab/>
        <w:t>SEQUENCE {</w:t>
      </w:r>
    </w:p>
    <w:p w14:paraId="2EF297FF" w14:textId="77777777" w:rsidR="00EE2A08" w:rsidRDefault="00EE2A08" w:rsidP="00EE2A08">
      <w:pPr>
        <w:pStyle w:val="PL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BBDD48D" w14:textId="77777777" w:rsidR="00EE2A08" w:rsidRDefault="00EE2A08" w:rsidP="00EE2A08">
      <w:pPr>
        <w:pStyle w:val="PL"/>
      </w:pPr>
      <w:r>
        <w:tab/>
      </w:r>
      <w:r>
        <w:tab/>
        <w:t>rrcConnectionResumeRequest-r13</w:t>
      </w:r>
      <w:r>
        <w:tab/>
      </w:r>
      <w:r>
        <w:tab/>
      </w:r>
      <w:r>
        <w:tab/>
        <w:t>RRCConnectionResumeRequest-r13-IEs,</w:t>
      </w:r>
      <w:r>
        <w:tab/>
      </w:r>
    </w:p>
    <w:p w14:paraId="2C8FE091" w14:textId="77777777" w:rsidR="00EE2A08" w:rsidRDefault="00EE2A08" w:rsidP="00EE2A08">
      <w:pPr>
        <w:pStyle w:val="PL"/>
      </w:pPr>
      <w:r>
        <w:tab/>
      </w:r>
      <w:r>
        <w:tab/>
        <w:t>rrcConnectionResumeRequest-r15</w:t>
      </w:r>
      <w:r>
        <w:tab/>
      </w:r>
      <w:r>
        <w:tab/>
      </w:r>
      <w:r>
        <w:tab/>
        <w:t>RRCConnectionResumeRequest-5GC-r15-IEs</w:t>
      </w:r>
    </w:p>
    <w:p w14:paraId="26A6EF1F" w14:textId="77777777" w:rsidR="00EE2A08" w:rsidRDefault="00EE2A08" w:rsidP="00EE2A08">
      <w:pPr>
        <w:pStyle w:val="PL"/>
      </w:pPr>
      <w:r>
        <w:tab/>
        <w:t>}</w:t>
      </w:r>
    </w:p>
    <w:p w14:paraId="6D3046EF" w14:textId="77777777" w:rsidR="00EE2A08" w:rsidRDefault="00EE2A08" w:rsidP="00EE2A08">
      <w:pPr>
        <w:pStyle w:val="PL"/>
      </w:pPr>
      <w:r>
        <w:t>}</w:t>
      </w:r>
    </w:p>
    <w:p w14:paraId="701E3462" w14:textId="77777777" w:rsidR="00EE2A08" w:rsidRDefault="00EE2A08" w:rsidP="00EE2A08">
      <w:pPr>
        <w:pStyle w:val="PL"/>
      </w:pPr>
    </w:p>
    <w:p w14:paraId="6B5D6A4E" w14:textId="56AAD629" w:rsidR="00EE2A08" w:rsidRDefault="00E81289" w:rsidP="00EE2A08">
      <w:pPr>
        <w:pStyle w:val="PL"/>
      </w:pPr>
      <w:r>
        <w:t>…</w:t>
      </w:r>
    </w:p>
    <w:p w14:paraId="79C41D41" w14:textId="77777777" w:rsidR="00EE2A08" w:rsidRDefault="00EE2A08" w:rsidP="00EE2A08">
      <w:pPr>
        <w:pStyle w:val="PL"/>
      </w:pPr>
    </w:p>
    <w:p w14:paraId="73A34E9B" w14:textId="77777777" w:rsidR="00EE2A08" w:rsidRDefault="00EE2A08" w:rsidP="00EE2A08">
      <w:pPr>
        <w:pStyle w:val="PL"/>
      </w:pPr>
      <w:r>
        <w:t>RRCConnectionResumeRequest-5GC-r15-IEs ::=</w:t>
      </w:r>
      <w:r>
        <w:tab/>
      </w:r>
      <w:r>
        <w:tab/>
        <w:t>SEQUENCE {</w:t>
      </w:r>
    </w:p>
    <w:p w14:paraId="5B0B8439" w14:textId="77777777" w:rsidR="00EE2A08" w:rsidRDefault="00EE2A08" w:rsidP="00EE2A08">
      <w:pPr>
        <w:pStyle w:val="PL"/>
      </w:pPr>
      <w:r>
        <w:tab/>
        <w:t>resumeIdentity-r15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3DC588B" w14:textId="77777777" w:rsidR="00EE2A08" w:rsidRDefault="00EE2A08" w:rsidP="00EE2A08">
      <w:pPr>
        <w:pStyle w:val="PL"/>
      </w:pPr>
      <w:r>
        <w:tab/>
      </w:r>
      <w:r>
        <w:tab/>
        <w:t>fullI-RNTI-r15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I-RNTI-r15,</w:t>
      </w:r>
    </w:p>
    <w:p w14:paraId="173DC489" w14:textId="77777777" w:rsidR="00EE2A08" w:rsidRDefault="00EE2A08" w:rsidP="00EE2A08">
      <w:pPr>
        <w:pStyle w:val="PL"/>
      </w:pPr>
      <w:r>
        <w:tab/>
      </w:r>
      <w:r>
        <w:tab/>
        <w:t>shortI-RNTI-r15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ShortI-RNTI-r15</w:t>
      </w:r>
    </w:p>
    <w:p w14:paraId="37A96ECC" w14:textId="77777777" w:rsidR="00EE2A08" w:rsidRDefault="00EE2A08" w:rsidP="00EE2A08">
      <w:pPr>
        <w:pStyle w:val="PL"/>
      </w:pPr>
      <w:r>
        <w:tab/>
        <w:t>},</w:t>
      </w:r>
    </w:p>
    <w:p w14:paraId="7A0C5655" w14:textId="77777777" w:rsidR="00EE2A08" w:rsidRDefault="00EE2A08" w:rsidP="00EE2A08">
      <w:pPr>
        <w:pStyle w:val="PL"/>
      </w:pPr>
      <w:r>
        <w:tab/>
        <w:t>shortResumeMAC-I-r15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(16)),</w:t>
      </w:r>
    </w:p>
    <w:p w14:paraId="4658ECFF" w14:textId="77777777" w:rsidR="00EE2A08" w:rsidRDefault="00EE2A08" w:rsidP="00EE2A08">
      <w:pPr>
        <w:pStyle w:val="PL"/>
      </w:pPr>
      <w:r>
        <w:tab/>
        <w:t>resumeCause-r15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ResumeCause-r15,</w:t>
      </w:r>
    </w:p>
    <w:p w14:paraId="5C88BEB0" w14:textId="77777777" w:rsidR="00EE2A08" w:rsidRDefault="00EE2A08" w:rsidP="00EE2A08">
      <w:pPr>
        <w:pStyle w:val="PL"/>
      </w:pPr>
      <w:r>
        <w:tab/>
      </w:r>
      <w:r w:rsidRPr="00E81289">
        <w:rPr>
          <w:highlight w:val="yellow"/>
        </w:rPr>
        <w:t>spare</w:t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</w:r>
      <w:r w:rsidRPr="00E81289">
        <w:rPr>
          <w:highlight w:val="yellow"/>
        </w:rPr>
        <w:tab/>
        <w:t>BIT STRING (SIZE (1))</w:t>
      </w:r>
    </w:p>
    <w:p w14:paraId="05084DCB" w14:textId="77777777" w:rsidR="00EE2A08" w:rsidRDefault="00EE2A08" w:rsidP="00EE2A08">
      <w:pPr>
        <w:pStyle w:val="PL"/>
      </w:pPr>
      <w:r>
        <w:t>}</w:t>
      </w:r>
    </w:p>
    <w:p w14:paraId="6C212164" w14:textId="77777777" w:rsidR="00EE2A08" w:rsidRDefault="00EE2A08" w:rsidP="00526286">
      <w:pPr>
        <w:pStyle w:val="BodyText"/>
        <w:rPr>
          <w:rFonts w:asciiTheme="minorHAnsi" w:hAnsiTheme="minorHAnsi" w:cstheme="minorHAnsi"/>
          <w:lang w:val="en-GB"/>
        </w:rPr>
      </w:pPr>
    </w:p>
    <w:p w14:paraId="3ACBD217" w14:textId="2D99EF43" w:rsidR="00EB4328" w:rsidRPr="00617F1D" w:rsidRDefault="00617F1D" w:rsidP="007705FF">
      <w:pPr>
        <w:spacing w:after="0" w:line="240" w:lineRule="auto"/>
        <w:rPr>
          <w:lang w:val="en-GB"/>
        </w:rPr>
      </w:pPr>
      <w:r>
        <w:rPr>
          <w:lang w:val="en-US"/>
        </w:rPr>
        <w:t xml:space="preserve">In case </w:t>
      </w:r>
      <w:r w:rsidR="00EB4328" w:rsidRPr="007705FF">
        <w:rPr>
          <w:lang w:val="en-US"/>
        </w:rPr>
        <w:t xml:space="preserve">the RRCConnectionResumeRequest-5GC-r15-IEs </w:t>
      </w:r>
      <w:r>
        <w:rPr>
          <w:lang w:val="en-US"/>
        </w:rPr>
        <w:t>is introduced</w:t>
      </w:r>
      <w:r w:rsidR="00EB4328" w:rsidRPr="007705FF">
        <w:rPr>
          <w:lang w:val="en-US"/>
        </w:rPr>
        <w:t xml:space="preserve"> in Rel-16, the</w:t>
      </w:r>
      <w:r>
        <w:rPr>
          <w:lang w:val="en-US"/>
        </w:rPr>
        <w:t xml:space="preserve">n </w:t>
      </w:r>
      <w:r w:rsidRPr="00617F1D">
        <w:rPr>
          <w:lang w:val="en-US"/>
        </w:rPr>
        <w:t>this</w:t>
      </w:r>
      <w:r w:rsidR="00EB4328" w:rsidRPr="00617F1D">
        <w:rPr>
          <w:lang w:val="en-US"/>
        </w:rPr>
        <w:t xml:space="preserve"> spare bit</w:t>
      </w:r>
      <w:r w:rsidR="00EB4328" w:rsidRPr="007705FF">
        <w:rPr>
          <w:lang w:val="en-US"/>
        </w:rPr>
        <w:t xml:space="preserve"> can be used to distinguish the two cases</w:t>
      </w:r>
      <w:r>
        <w:rPr>
          <w:lang w:val="en-US"/>
        </w:rPr>
        <w:t xml:space="preserve">. However, </w:t>
      </w:r>
      <w:r w:rsidR="004F7AC9">
        <w:rPr>
          <w:lang w:val="en-US"/>
        </w:rPr>
        <w:t>this is currently not the case</w:t>
      </w:r>
      <w:r w:rsidR="004474A3">
        <w:rPr>
          <w:lang w:val="en-US"/>
        </w:rPr>
        <w:t xml:space="preserve"> an</w:t>
      </w:r>
      <w:r w:rsidR="004A3DB4">
        <w:rPr>
          <w:lang w:val="en-US"/>
        </w:rPr>
        <w:t>d</w:t>
      </w:r>
      <w:r w:rsidR="004474A3">
        <w:rPr>
          <w:lang w:val="en-US"/>
        </w:rPr>
        <w:t xml:space="preserve"> </w:t>
      </w:r>
      <w:r>
        <w:rPr>
          <w:lang w:val="en-US"/>
        </w:rPr>
        <w:t xml:space="preserve">such </w:t>
      </w:r>
      <w:r w:rsidR="004A6644">
        <w:rPr>
          <w:lang w:val="en-US"/>
        </w:rPr>
        <w:t>indication</w:t>
      </w:r>
      <w:r w:rsidR="00034F6E">
        <w:rPr>
          <w:lang w:val="en-US"/>
        </w:rPr>
        <w:t xml:space="preserve"> and changes</w:t>
      </w:r>
      <w:r>
        <w:rPr>
          <w:lang w:val="en-US"/>
        </w:rPr>
        <w:t xml:space="preserve"> </w:t>
      </w:r>
      <w:r w:rsidR="00034F6E">
        <w:rPr>
          <w:lang w:val="en-US"/>
        </w:rPr>
        <w:t>are</w:t>
      </w:r>
      <w:r>
        <w:rPr>
          <w:lang w:val="en-US"/>
        </w:rPr>
        <w:t xml:space="preserve"> </w:t>
      </w:r>
      <w:r w:rsidR="0098209D">
        <w:rPr>
          <w:lang w:val="en-US"/>
        </w:rPr>
        <w:t xml:space="preserve">anyway </w:t>
      </w:r>
      <w:r>
        <w:rPr>
          <w:lang w:val="en-US"/>
        </w:rPr>
        <w:t>up to RAN2 to</w:t>
      </w:r>
      <w:r w:rsidR="004A6644">
        <w:rPr>
          <w:lang w:val="en-US"/>
        </w:rPr>
        <w:t xml:space="preserve"> decide.</w:t>
      </w:r>
      <w:r>
        <w:rPr>
          <w:lang w:val="en-US"/>
        </w:rPr>
        <w:t xml:space="preserve"> </w:t>
      </w:r>
    </w:p>
    <w:p w14:paraId="7C3A6623" w14:textId="77777777" w:rsidR="00230AF8" w:rsidRDefault="00230AF8" w:rsidP="000868E9">
      <w:pPr>
        <w:pStyle w:val="BodyText"/>
        <w:rPr>
          <w:rFonts w:asciiTheme="minorHAnsi" w:hAnsiTheme="minorHAnsi" w:cstheme="minorHAnsi"/>
          <w:lang w:val="en-GB"/>
        </w:rPr>
      </w:pPr>
    </w:p>
    <w:p w14:paraId="5741B42B" w14:textId="49405C6A" w:rsidR="00320806" w:rsidRPr="00327B3F" w:rsidRDefault="00511130" w:rsidP="00320806">
      <w:pPr>
        <w:pStyle w:val="Proposal"/>
        <w:rPr>
          <w:rFonts w:asciiTheme="minorHAnsi" w:hAnsiTheme="minorHAnsi" w:cstheme="minorHAnsi"/>
          <w:lang w:val="en-GB"/>
        </w:rPr>
      </w:pPr>
      <w:bookmarkStart w:id="11" w:name="_Toc16504102"/>
      <w:r>
        <w:rPr>
          <w:rFonts w:asciiTheme="minorHAnsi" w:hAnsiTheme="minorHAnsi" w:cstheme="minorHAnsi"/>
          <w:lang w:val="en-GB"/>
        </w:rPr>
        <w:t xml:space="preserve">RAN3 can </w:t>
      </w:r>
      <w:r w:rsidR="004474A3">
        <w:rPr>
          <w:rFonts w:asciiTheme="minorHAnsi" w:hAnsiTheme="minorHAnsi" w:cstheme="minorHAnsi"/>
          <w:lang w:val="en-GB"/>
        </w:rPr>
        <w:t>assume</w:t>
      </w:r>
      <w:r>
        <w:rPr>
          <w:rFonts w:asciiTheme="minorHAnsi" w:hAnsiTheme="minorHAnsi" w:cstheme="minorHAnsi"/>
          <w:lang w:val="en-GB"/>
        </w:rPr>
        <w:t xml:space="preserve"> that t</w:t>
      </w:r>
      <w:r w:rsidR="007F7349">
        <w:rPr>
          <w:rFonts w:asciiTheme="minorHAnsi" w:hAnsiTheme="minorHAnsi" w:cstheme="minorHAnsi"/>
          <w:lang w:val="en-GB"/>
        </w:rPr>
        <w:t>he</w:t>
      </w:r>
      <w:r w:rsidR="00433E11">
        <w:rPr>
          <w:rFonts w:asciiTheme="minorHAnsi" w:hAnsiTheme="minorHAnsi" w:cstheme="minorHAnsi"/>
          <w:lang w:val="en-GB"/>
        </w:rPr>
        <w:t xml:space="preserve"> </w:t>
      </w:r>
      <w:r w:rsidR="00433E11" w:rsidRPr="00433E11">
        <w:rPr>
          <w:rFonts w:asciiTheme="minorHAnsi" w:hAnsiTheme="minorHAnsi" w:cstheme="minorHAnsi"/>
          <w:lang w:val="en-GB"/>
        </w:rPr>
        <w:t>UP</w:t>
      </w:r>
      <w:r w:rsidR="00433E11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="00433E11">
        <w:rPr>
          <w:rFonts w:asciiTheme="minorHAnsi" w:hAnsiTheme="minorHAnsi" w:cstheme="minorHAnsi"/>
          <w:lang w:val="en-GB"/>
        </w:rPr>
        <w:t>CIoT</w:t>
      </w:r>
      <w:proofErr w:type="spellEnd"/>
      <w:r w:rsidR="00433E11" w:rsidRPr="00433E11">
        <w:rPr>
          <w:rFonts w:asciiTheme="minorHAnsi" w:hAnsiTheme="minorHAnsi" w:cstheme="minorHAnsi"/>
          <w:lang w:val="en-GB"/>
        </w:rPr>
        <w:t xml:space="preserve"> opt</w:t>
      </w:r>
      <w:r w:rsidR="00433E11">
        <w:rPr>
          <w:rFonts w:asciiTheme="minorHAnsi" w:hAnsiTheme="minorHAnsi" w:cstheme="minorHAnsi"/>
          <w:lang w:val="en-GB"/>
        </w:rPr>
        <w:t>imization solution</w:t>
      </w:r>
      <w:r w:rsidR="00300643">
        <w:rPr>
          <w:rFonts w:asciiTheme="minorHAnsi" w:hAnsiTheme="minorHAnsi" w:cstheme="minorHAnsi"/>
          <w:lang w:val="en-GB"/>
        </w:rPr>
        <w:t xml:space="preserve"> for context retrieval</w:t>
      </w:r>
      <w:r w:rsidR="00433E11" w:rsidRPr="00433E11">
        <w:rPr>
          <w:rFonts w:asciiTheme="minorHAnsi" w:hAnsiTheme="minorHAnsi" w:cstheme="minorHAnsi"/>
          <w:lang w:val="en-GB"/>
        </w:rPr>
        <w:t xml:space="preserve"> </w:t>
      </w:r>
      <w:r w:rsidR="00433E11">
        <w:rPr>
          <w:rFonts w:asciiTheme="minorHAnsi" w:hAnsiTheme="minorHAnsi" w:cstheme="minorHAnsi"/>
          <w:lang w:val="en-GB"/>
        </w:rPr>
        <w:t>could</w:t>
      </w:r>
      <w:r w:rsidR="00B304BA">
        <w:rPr>
          <w:rFonts w:asciiTheme="minorHAnsi" w:hAnsiTheme="minorHAnsi" w:cstheme="minorHAnsi"/>
          <w:lang w:val="en-GB"/>
        </w:rPr>
        <w:t xml:space="preserve"> be</w:t>
      </w:r>
      <w:r w:rsidR="00433E11" w:rsidRPr="00433E11">
        <w:rPr>
          <w:rFonts w:asciiTheme="minorHAnsi" w:hAnsiTheme="minorHAnsi" w:cstheme="minorHAnsi"/>
          <w:lang w:val="en-GB"/>
        </w:rPr>
        <w:t xml:space="preserve"> based on </w:t>
      </w:r>
      <w:r w:rsidR="00433E11">
        <w:rPr>
          <w:rFonts w:asciiTheme="minorHAnsi" w:hAnsiTheme="minorHAnsi" w:cstheme="minorHAnsi"/>
          <w:lang w:val="en-GB"/>
        </w:rPr>
        <w:t>Rel-</w:t>
      </w:r>
      <w:r w:rsidR="00433E11" w:rsidRPr="00433E11">
        <w:rPr>
          <w:rFonts w:asciiTheme="minorHAnsi" w:hAnsiTheme="minorHAnsi" w:cstheme="minorHAnsi"/>
          <w:lang w:val="en-GB"/>
        </w:rPr>
        <w:t>13 suspend</w:t>
      </w:r>
      <w:r w:rsidR="007F7349">
        <w:rPr>
          <w:rFonts w:asciiTheme="minorHAnsi" w:hAnsiTheme="minorHAnsi" w:cstheme="minorHAnsi"/>
          <w:lang w:val="en-GB"/>
        </w:rPr>
        <w:t>/resume</w:t>
      </w:r>
      <w:r w:rsidR="00433E11" w:rsidRPr="00433E11">
        <w:rPr>
          <w:rFonts w:asciiTheme="minorHAnsi" w:hAnsiTheme="minorHAnsi" w:cstheme="minorHAnsi"/>
          <w:lang w:val="en-GB"/>
        </w:rPr>
        <w:t xml:space="preserve"> or </w:t>
      </w:r>
      <w:r w:rsidR="00433E11">
        <w:rPr>
          <w:rFonts w:asciiTheme="minorHAnsi" w:hAnsiTheme="minorHAnsi" w:cstheme="minorHAnsi"/>
          <w:lang w:val="en-GB"/>
        </w:rPr>
        <w:t>Rel-</w:t>
      </w:r>
      <w:r w:rsidR="00433E11" w:rsidRPr="00433E11">
        <w:rPr>
          <w:rFonts w:asciiTheme="minorHAnsi" w:hAnsiTheme="minorHAnsi" w:cstheme="minorHAnsi"/>
          <w:lang w:val="en-GB"/>
        </w:rPr>
        <w:t>15 inactive procedures</w:t>
      </w:r>
      <w:r w:rsidR="00B304BA">
        <w:rPr>
          <w:rFonts w:asciiTheme="minorHAnsi" w:hAnsiTheme="minorHAnsi" w:cstheme="minorHAnsi"/>
          <w:lang w:val="en-GB"/>
        </w:rPr>
        <w:t xml:space="preserve">. Details on signalling </w:t>
      </w:r>
      <w:r w:rsidR="00300643">
        <w:rPr>
          <w:rFonts w:asciiTheme="minorHAnsi" w:hAnsiTheme="minorHAnsi" w:cstheme="minorHAnsi"/>
          <w:lang w:val="en-GB"/>
        </w:rPr>
        <w:t>is</w:t>
      </w:r>
      <w:r w:rsidR="00B304BA">
        <w:rPr>
          <w:rFonts w:asciiTheme="minorHAnsi" w:hAnsiTheme="minorHAnsi" w:cstheme="minorHAnsi"/>
          <w:lang w:val="en-GB"/>
        </w:rPr>
        <w:t xml:space="preserve"> up to RAN2 to decide.</w:t>
      </w:r>
      <w:bookmarkEnd w:id="11"/>
      <w:r>
        <w:rPr>
          <w:rFonts w:asciiTheme="minorHAnsi" w:hAnsiTheme="minorHAnsi" w:cstheme="minorHAnsi"/>
          <w:lang w:val="en-GB"/>
        </w:rPr>
        <w:t xml:space="preserve"> </w:t>
      </w:r>
      <w:r w:rsidR="00475ACD">
        <w:rPr>
          <w:rFonts w:asciiTheme="minorHAnsi" w:hAnsiTheme="minorHAnsi" w:cstheme="minorHAnsi"/>
          <w:lang w:val="en-GB"/>
        </w:rPr>
        <w:t>RAN3 to wait for RAN2 progress.</w:t>
      </w:r>
    </w:p>
    <w:p w14:paraId="55B38677" w14:textId="564D4A5D" w:rsidR="00BE2960" w:rsidRPr="004C2FF8" w:rsidRDefault="00BE2960" w:rsidP="00876427">
      <w:pPr>
        <w:pStyle w:val="BodyText"/>
        <w:rPr>
          <w:lang w:val="en-GB"/>
        </w:rPr>
      </w:pPr>
    </w:p>
    <w:p w14:paraId="4B3589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F21DFBE" w14:textId="2D6F6B96" w:rsidR="00C01F33" w:rsidRPr="004C2FF8" w:rsidRDefault="00C01F33" w:rsidP="00407054">
      <w:pPr>
        <w:pStyle w:val="BodyText"/>
        <w:rPr>
          <w:b/>
          <w:bCs/>
          <w:lang w:val="en-GB"/>
        </w:rPr>
      </w:pPr>
    </w:p>
    <w:p w14:paraId="13828E51" w14:textId="46B6F8CF" w:rsidR="00D96BBF" w:rsidRPr="00327B3F" w:rsidRDefault="003D0A67" w:rsidP="00407054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In this paper, we have provided our thoughts </w:t>
      </w:r>
      <w:r w:rsidRPr="003D0A67">
        <w:rPr>
          <w:rFonts w:asciiTheme="minorHAnsi" w:hAnsiTheme="minorHAnsi" w:cstheme="minorHAnsi"/>
          <w:lang w:val="en-GB"/>
        </w:rPr>
        <w:t xml:space="preserve">UP </w:t>
      </w:r>
      <w:proofErr w:type="spellStart"/>
      <w:r w:rsidRPr="003D0A67">
        <w:rPr>
          <w:rFonts w:asciiTheme="minorHAnsi" w:hAnsiTheme="minorHAnsi" w:cstheme="minorHAnsi"/>
          <w:lang w:val="en-GB"/>
        </w:rPr>
        <w:t>CIoT</w:t>
      </w:r>
      <w:proofErr w:type="spellEnd"/>
      <w:r w:rsidRPr="003D0A67">
        <w:rPr>
          <w:rFonts w:asciiTheme="minorHAnsi" w:hAnsiTheme="minorHAnsi" w:cstheme="minorHAnsi"/>
          <w:lang w:val="en-GB"/>
        </w:rPr>
        <w:t xml:space="preserve"> optimization solution </w:t>
      </w:r>
      <w:r w:rsidR="006411E8">
        <w:rPr>
          <w:rFonts w:asciiTheme="minorHAnsi" w:hAnsiTheme="minorHAnsi" w:cstheme="minorHAnsi"/>
          <w:lang w:val="en-GB"/>
        </w:rPr>
        <w:t xml:space="preserve">details for context retrieval. </w:t>
      </w:r>
      <w:r w:rsidR="00A521F7">
        <w:rPr>
          <w:rFonts w:asciiTheme="minorHAnsi" w:hAnsiTheme="minorHAnsi" w:cstheme="minorHAnsi"/>
          <w:lang w:val="en-GB"/>
        </w:rPr>
        <w:t xml:space="preserve">Based on </w:t>
      </w:r>
      <w:r w:rsidR="006411E8">
        <w:rPr>
          <w:rFonts w:asciiTheme="minorHAnsi" w:hAnsiTheme="minorHAnsi" w:cstheme="minorHAnsi"/>
          <w:lang w:val="en-GB"/>
        </w:rPr>
        <w:t>our analysis, we made t</w:t>
      </w:r>
      <w:r w:rsidR="00D96BBF" w:rsidRPr="00327B3F">
        <w:rPr>
          <w:rFonts w:asciiTheme="minorHAnsi" w:hAnsiTheme="minorHAnsi" w:cstheme="minorHAnsi"/>
          <w:lang w:val="en-GB"/>
        </w:rPr>
        <w:t>he following observation</w:t>
      </w:r>
      <w:r w:rsidR="00E62B92">
        <w:rPr>
          <w:rFonts w:asciiTheme="minorHAnsi" w:hAnsiTheme="minorHAnsi" w:cstheme="minorHAnsi"/>
          <w:lang w:val="en-GB"/>
        </w:rPr>
        <w:t>s</w:t>
      </w:r>
      <w:r w:rsidR="00D96BBF" w:rsidRPr="00327B3F">
        <w:rPr>
          <w:rFonts w:asciiTheme="minorHAnsi" w:hAnsiTheme="minorHAnsi" w:cstheme="minorHAnsi"/>
          <w:lang w:val="en-GB"/>
        </w:rPr>
        <w:t xml:space="preserve">: </w:t>
      </w:r>
    </w:p>
    <w:p w14:paraId="59B9CD69" w14:textId="735C0858" w:rsidR="00300643" w:rsidRPr="00300643" w:rsidRDefault="00382203" w:rsidP="00300643">
      <w:pPr>
        <w:pStyle w:val="TOC1"/>
        <w:tabs>
          <w:tab w:val="left" w:pos="1701"/>
        </w:tabs>
        <w:ind w:left="1695" w:hanging="1695"/>
        <w:jc w:val="both"/>
        <w:rPr>
          <w:rFonts w:asciiTheme="minorHAnsi" w:eastAsiaTheme="minorEastAsia" w:hAnsiTheme="minorHAnsi" w:cstheme="minorHAnsi"/>
          <w:b/>
          <w:szCs w:val="22"/>
          <w:lang w:val="sv-SE" w:eastAsia="sv-SE"/>
        </w:rPr>
      </w:pPr>
      <w:r w:rsidRPr="00327B3F">
        <w:rPr>
          <w:rFonts w:asciiTheme="minorHAnsi" w:hAnsiTheme="minorHAnsi" w:cstheme="minorHAnsi"/>
          <w:b/>
        </w:rPr>
        <w:lastRenderedPageBreak/>
        <w:fldChar w:fldCharType="begin"/>
      </w:r>
      <w:r w:rsidRPr="00263178">
        <w:rPr>
          <w:rFonts w:asciiTheme="minorHAnsi" w:hAnsiTheme="minorHAnsi" w:cstheme="minorHAnsi"/>
          <w:b/>
        </w:rPr>
        <w:instrText xml:space="preserve"> TOC \n \h \z \t "Observation;1" </w:instrText>
      </w:r>
      <w:r w:rsidRPr="00327B3F">
        <w:rPr>
          <w:rFonts w:asciiTheme="minorHAnsi" w:hAnsiTheme="minorHAnsi" w:cstheme="minorHAnsi"/>
          <w:b/>
        </w:rPr>
        <w:fldChar w:fldCharType="separate"/>
      </w:r>
      <w:hyperlink w:anchor="_Toc16504074" w:history="1">
        <w:r w:rsidR="00300643" w:rsidRPr="00300643">
          <w:rPr>
            <w:rStyle w:val="Hyperlink"/>
            <w:rFonts w:asciiTheme="minorHAnsi" w:hAnsiTheme="minorHAnsi" w:cstheme="minorHAnsi"/>
            <w:b/>
          </w:rPr>
          <w:t>Observation 1</w:t>
        </w:r>
        <w:r w:rsidR="00300643" w:rsidRPr="00300643">
          <w:rPr>
            <w:rFonts w:asciiTheme="minorHAnsi" w:eastAsiaTheme="minorEastAsia" w:hAnsiTheme="minorHAnsi" w:cstheme="minorHAnsi"/>
            <w:b/>
            <w:szCs w:val="22"/>
            <w:lang w:val="sv-SE" w:eastAsia="sv-SE"/>
          </w:rPr>
          <w:tab/>
        </w:r>
        <w:r w:rsidR="00300643" w:rsidRPr="00300643">
          <w:rPr>
            <w:rStyle w:val="Hyperlink"/>
            <w:rFonts w:asciiTheme="minorHAnsi" w:hAnsiTheme="minorHAnsi" w:cstheme="minorHAnsi"/>
            <w:b/>
          </w:rPr>
          <w:t>Since the UP solution for connecting CIoT UEs to 5GC was agreed to be based on Rel-13 Suspend/Resume and not on RRC_INACTIVE,</w:t>
        </w:r>
        <w:r w:rsidR="00726865">
          <w:rPr>
            <w:rStyle w:val="Hyperlink"/>
            <w:rFonts w:asciiTheme="minorHAnsi" w:hAnsiTheme="minorHAnsi" w:cstheme="minorHAnsi"/>
            <w:b/>
          </w:rPr>
          <w:t xml:space="preserve"> </w:t>
        </w:r>
        <w:r w:rsidR="00726865" w:rsidRPr="00726865">
          <w:rPr>
            <w:rStyle w:val="Hyperlink"/>
            <w:rFonts w:asciiTheme="minorHAnsi" w:hAnsiTheme="minorHAnsi" w:cstheme="minorHAnsi"/>
            <w:b/>
          </w:rPr>
          <w:t>justification is needed if RRC_INACTIVE procedures are reused in RAN3 interface specifications</w:t>
        </w:r>
        <w:r w:rsidR="00300643" w:rsidRPr="00300643">
          <w:rPr>
            <w:rStyle w:val="Hyperlink"/>
            <w:rFonts w:asciiTheme="minorHAnsi" w:hAnsiTheme="minorHAnsi" w:cstheme="minorHAnsi"/>
            <w:b/>
          </w:rPr>
          <w:t>.</w:t>
        </w:r>
      </w:hyperlink>
    </w:p>
    <w:p w14:paraId="480A2A55" w14:textId="77777777" w:rsidR="00300643" w:rsidRPr="00300643" w:rsidRDefault="00A0718B" w:rsidP="00300643">
      <w:pPr>
        <w:pStyle w:val="TOC1"/>
        <w:tabs>
          <w:tab w:val="left" w:pos="1701"/>
        </w:tabs>
        <w:jc w:val="both"/>
        <w:rPr>
          <w:rFonts w:asciiTheme="minorHAnsi" w:eastAsiaTheme="minorEastAsia" w:hAnsiTheme="minorHAnsi" w:cstheme="minorHAnsi"/>
          <w:b/>
          <w:szCs w:val="22"/>
          <w:lang w:val="sv-SE" w:eastAsia="sv-SE"/>
        </w:rPr>
      </w:pPr>
      <w:hyperlink w:anchor="_Toc16504075" w:history="1">
        <w:r w:rsidR="00300643" w:rsidRPr="00300643">
          <w:rPr>
            <w:rStyle w:val="Hyperlink"/>
            <w:rFonts w:asciiTheme="minorHAnsi" w:hAnsiTheme="minorHAnsi" w:cstheme="minorHAnsi"/>
            <w:b/>
          </w:rPr>
          <w:t>Observation 2</w:t>
        </w:r>
        <w:r w:rsidR="00300643" w:rsidRPr="00300643">
          <w:rPr>
            <w:rFonts w:asciiTheme="minorHAnsi" w:eastAsiaTheme="minorEastAsia" w:hAnsiTheme="minorHAnsi" w:cstheme="minorHAnsi"/>
            <w:b/>
            <w:szCs w:val="22"/>
            <w:lang w:val="sv-SE" w:eastAsia="sv-SE"/>
          </w:rPr>
          <w:tab/>
        </w:r>
        <w:r w:rsidR="00300643" w:rsidRPr="00300643">
          <w:rPr>
            <w:rStyle w:val="Hyperlink"/>
            <w:rFonts w:asciiTheme="minorHAnsi" w:hAnsiTheme="minorHAnsi" w:cstheme="minorHAnsi"/>
            <w:b/>
          </w:rPr>
          <w:t>eNB and ng-eNB IDs are not necessarily the same.</w:t>
        </w:r>
      </w:hyperlink>
    </w:p>
    <w:p w14:paraId="4906DC04" w14:textId="77777777" w:rsidR="00300643" w:rsidRPr="00300643" w:rsidRDefault="00A0718B" w:rsidP="00300643">
      <w:pPr>
        <w:pStyle w:val="TOC1"/>
        <w:tabs>
          <w:tab w:val="left" w:pos="1701"/>
        </w:tabs>
        <w:ind w:left="1695" w:hanging="1695"/>
        <w:jc w:val="both"/>
        <w:rPr>
          <w:rFonts w:asciiTheme="minorHAnsi" w:eastAsiaTheme="minorEastAsia" w:hAnsiTheme="minorHAnsi" w:cstheme="minorHAnsi"/>
          <w:b/>
          <w:szCs w:val="22"/>
          <w:lang w:val="sv-SE" w:eastAsia="sv-SE"/>
        </w:rPr>
      </w:pPr>
      <w:hyperlink w:anchor="_Toc16504076" w:history="1">
        <w:r w:rsidR="00300643" w:rsidRPr="00300643">
          <w:rPr>
            <w:rStyle w:val="Hyperlink"/>
            <w:rFonts w:asciiTheme="minorHAnsi" w:hAnsiTheme="minorHAnsi" w:cstheme="minorHAnsi"/>
            <w:b/>
          </w:rPr>
          <w:t>Observation 3</w:t>
        </w:r>
        <w:r w:rsidR="00300643" w:rsidRPr="00300643">
          <w:rPr>
            <w:rFonts w:asciiTheme="minorHAnsi" w:eastAsiaTheme="minorEastAsia" w:hAnsiTheme="minorHAnsi" w:cstheme="minorHAnsi"/>
            <w:b/>
            <w:szCs w:val="22"/>
            <w:lang w:val="sv-SE" w:eastAsia="sv-SE"/>
          </w:rPr>
          <w:tab/>
        </w:r>
        <w:r w:rsidR="00300643" w:rsidRPr="00300643">
          <w:rPr>
            <w:rStyle w:val="Hyperlink"/>
            <w:rFonts w:asciiTheme="minorHAnsi" w:hAnsiTheme="minorHAnsi" w:cstheme="minorHAnsi"/>
            <w:b/>
          </w:rPr>
          <w:t>Supporting UP CIoT optimization solution based on Context Retrieval with Rel-13 resume ID has impacts on Xn interface.</w:t>
        </w:r>
      </w:hyperlink>
    </w:p>
    <w:p w14:paraId="273356D4" w14:textId="77777777" w:rsidR="00300643" w:rsidRPr="00300643" w:rsidRDefault="00A0718B" w:rsidP="00300643">
      <w:pPr>
        <w:pStyle w:val="TOC1"/>
        <w:tabs>
          <w:tab w:val="left" w:pos="1701"/>
        </w:tabs>
        <w:ind w:left="1695" w:hanging="1695"/>
        <w:jc w:val="both"/>
        <w:rPr>
          <w:rFonts w:asciiTheme="minorHAnsi" w:eastAsiaTheme="minorEastAsia" w:hAnsiTheme="minorHAnsi" w:cstheme="minorHAnsi"/>
          <w:b/>
          <w:szCs w:val="22"/>
          <w:lang w:val="sv-SE" w:eastAsia="sv-SE"/>
        </w:rPr>
      </w:pPr>
      <w:hyperlink w:anchor="_Toc16504077" w:history="1">
        <w:r w:rsidR="00300643" w:rsidRPr="00300643">
          <w:rPr>
            <w:rStyle w:val="Hyperlink"/>
            <w:rFonts w:asciiTheme="minorHAnsi" w:hAnsiTheme="minorHAnsi" w:cstheme="minorHAnsi"/>
            <w:b/>
          </w:rPr>
          <w:t>Observation 4</w:t>
        </w:r>
        <w:r w:rsidR="00300643" w:rsidRPr="00300643">
          <w:rPr>
            <w:rFonts w:asciiTheme="minorHAnsi" w:eastAsiaTheme="minorEastAsia" w:hAnsiTheme="minorHAnsi" w:cstheme="minorHAnsi"/>
            <w:b/>
            <w:szCs w:val="22"/>
            <w:lang w:val="sv-SE" w:eastAsia="sv-SE"/>
          </w:rPr>
          <w:tab/>
        </w:r>
        <w:r w:rsidR="00300643" w:rsidRPr="00300643">
          <w:rPr>
            <w:rStyle w:val="Hyperlink"/>
            <w:rFonts w:asciiTheme="minorHAnsi" w:hAnsiTheme="minorHAnsi" w:cstheme="minorHAnsi"/>
            <w:b/>
          </w:rPr>
          <w:t>Information about the RAT in the UE Context ID is needed in order to identify the RAT of the cell within which the CIoT UE was sent to RRC_INACTIVE.</w:t>
        </w:r>
      </w:hyperlink>
    </w:p>
    <w:p w14:paraId="7796C087" w14:textId="77777777" w:rsidR="00300643" w:rsidRPr="00300643" w:rsidRDefault="00A0718B" w:rsidP="00300643">
      <w:pPr>
        <w:pStyle w:val="TOC1"/>
        <w:tabs>
          <w:tab w:val="left" w:pos="1701"/>
        </w:tabs>
        <w:ind w:left="1695" w:hanging="1695"/>
        <w:jc w:val="both"/>
        <w:rPr>
          <w:rFonts w:asciiTheme="minorHAnsi" w:eastAsiaTheme="minorEastAsia" w:hAnsiTheme="minorHAnsi" w:cstheme="minorHAnsi"/>
          <w:b/>
          <w:szCs w:val="22"/>
          <w:lang w:val="sv-SE" w:eastAsia="sv-SE"/>
        </w:rPr>
      </w:pPr>
      <w:hyperlink w:anchor="_Toc16504078" w:history="1">
        <w:r w:rsidR="00300643" w:rsidRPr="00300643">
          <w:rPr>
            <w:rStyle w:val="Hyperlink"/>
            <w:rFonts w:asciiTheme="minorHAnsi" w:hAnsiTheme="minorHAnsi" w:cstheme="minorHAnsi"/>
            <w:b/>
          </w:rPr>
          <w:t>Observation 5</w:t>
        </w:r>
        <w:r w:rsidR="00300643" w:rsidRPr="00300643">
          <w:rPr>
            <w:rFonts w:asciiTheme="minorHAnsi" w:eastAsiaTheme="minorEastAsia" w:hAnsiTheme="minorHAnsi" w:cstheme="minorHAnsi"/>
            <w:b/>
            <w:szCs w:val="22"/>
            <w:lang w:val="sv-SE" w:eastAsia="sv-SE"/>
          </w:rPr>
          <w:tab/>
        </w:r>
        <w:r w:rsidR="00300643" w:rsidRPr="00300643">
          <w:rPr>
            <w:rStyle w:val="Hyperlink"/>
            <w:rFonts w:asciiTheme="minorHAnsi" w:hAnsiTheme="minorHAnsi" w:cstheme="minorHAnsi"/>
            <w:b/>
            <w:lang w:val="en-US" w:eastAsia="zh-CN"/>
          </w:rPr>
          <w:t>It is feasible to reuse the RRC_INACTIVE procedure for UE context retrieval with limited impacts on RAN3 specification. Details on signalling should be up to RAN2 to decide.</w:t>
        </w:r>
      </w:hyperlink>
    </w:p>
    <w:p w14:paraId="6D65001D" w14:textId="77777777" w:rsidR="00300643" w:rsidRPr="00300643" w:rsidRDefault="00A0718B" w:rsidP="00300643">
      <w:pPr>
        <w:pStyle w:val="TOC1"/>
        <w:tabs>
          <w:tab w:val="left" w:pos="1701"/>
        </w:tabs>
        <w:ind w:left="1695" w:hanging="1695"/>
        <w:jc w:val="both"/>
        <w:rPr>
          <w:rFonts w:asciiTheme="minorHAnsi" w:eastAsiaTheme="minorEastAsia" w:hAnsiTheme="minorHAnsi" w:cstheme="minorHAnsi"/>
          <w:b/>
          <w:szCs w:val="22"/>
          <w:lang w:val="sv-SE" w:eastAsia="sv-SE"/>
        </w:rPr>
      </w:pPr>
      <w:hyperlink w:anchor="_Toc16504079" w:history="1">
        <w:r w:rsidR="00300643" w:rsidRPr="00300643">
          <w:rPr>
            <w:rStyle w:val="Hyperlink"/>
            <w:rFonts w:asciiTheme="minorHAnsi" w:hAnsiTheme="minorHAnsi" w:cstheme="minorHAnsi"/>
            <w:b/>
          </w:rPr>
          <w:t>Observation 6</w:t>
        </w:r>
        <w:r w:rsidR="00300643" w:rsidRPr="00300643">
          <w:rPr>
            <w:rFonts w:asciiTheme="minorHAnsi" w:eastAsiaTheme="minorEastAsia" w:hAnsiTheme="minorHAnsi" w:cstheme="minorHAnsi"/>
            <w:b/>
            <w:szCs w:val="22"/>
            <w:lang w:val="sv-SE" w:eastAsia="sv-SE"/>
          </w:rPr>
          <w:tab/>
        </w:r>
        <w:r w:rsidR="00300643" w:rsidRPr="00300643">
          <w:rPr>
            <w:rStyle w:val="Hyperlink"/>
            <w:rFonts w:asciiTheme="minorHAnsi" w:hAnsiTheme="minorHAnsi" w:cstheme="minorHAnsi"/>
            <w:b/>
            <w:lang w:val="en-US" w:eastAsia="zh-CN"/>
          </w:rPr>
          <w:t>It is preferable to differentiate resume request from RRC_IDLE from resume from RRC_INACTIVE, and leave the ng-eNB the possibility to select a specific node identifier (X2 or Xn) for context fetching.</w:t>
        </w:r>
      </w:hyperlink>
    </w:p>
    <w:p w14:paraId="5C1AE5AB" w14:textId="4EC43F36" w:rsidR="001B1A86" w:rsidRPr="00327B3F" w:rsidRDefault="00382203" w:rsidP="00382203">
      <w:pPr>
        <w:pStyle w:val="BodyText"/>
        <w:tabs>
          <w:tab w:val="left" w:pos="2880"/>
        </w:tabs>
        <w:rPr>
          <w:rFonts w:asciiTheme="minorHAnsi" w:hAnsiTheme="minorHAnsi" w:cstheme="minorHAnsi"/>
          <w:lang w:val="en-GB"/>
        </w:rPr>
      </w:pPr>
      <w:r w:rsidRPr="00327B3F">
        <w:rPr>
          <w:rFonts w:asciiTheme="minorHAnsi" w:hAnsiTheme="minorHAnsi" w:cstheme="minorHAnsi"/>
          <w:b/>
          <w:lang w:val="en-GB"/>
        </w:rPr>
        <w:fldChar w:fldCharType="end"/>
      </w:r>
      <w:r w:rsidRPr="00327B3F">
        <w:rPr>
          <w:rFonts w:asciiTheme="minorHAnsi" w:hAnsiTheme="minorHAnsi" w:cstheme="minorHAnsi"/>
          <w:lang w:val="en-GB"/>
        </w:rPr>
        <w:tab/>
      </w:r>
    </w:p>
    <w:p w14:paraId="3075DF81" w14:textId="307BBAF3" w:rsidR="00D96BBF" w:rsidRPr="00327B3F" w:rsidRDefault="00E265A5" w:rsidP="00407054">
      <w:pPr>
        <w:pStyle w:val="BodyText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Finally, we proposed the following</w:t>
      </w:r>
      <w:r w:rsidR="00D96BBF" w:rsidRPr="00327B3F">
        <w:rPr>
          <w:rFonts w:asciiTheme="minorHAnsi" w:hAnsiTheme="minorHAnsi" w:cstheme="minorHAnsi"/>
          <w:lang w:val="en-GB"/>
        </w:rPr>
        <w:t xml:space="preserve">: </w:t>
      </w:r>
    </w:p>
    <w:p w14:paraId="254781E3" w14:textId="122DDEDE" w:rsidR="004C0530" w:rsidRPr="00475ACD" w:rsidRDefault="003D4071" w:rsidP="004C0530">
      <w:pPr>
        <w:pStyle w:val="TOC1"/>
        <w:tabs>
          <w:tab w:val="left" w:pos="1418"/>
        </w:tabs>
        <w:ind w:left="1134" w:hanging="1134"/>
        <w:jc w:val="both"/>
        <w:rPr>
          <w:rFonts w:asciiTheme="minorHAnsi" w:eastAsiaTheme="minorEastAsia" w:hAnsiTheme="minorHAnsi" w:cstheme="minorBidi"/>
          <w:szCs w:val="22"/>
          <w:lang w:eastAsia="sv-SE"/>
        </w:rPr>
      </w:pPr>
      <w:r w:rsidRPr="00A521F7">
        <w:rPr>
          <w:rFonts w:asciiTheme="minorHAnsi" w:hAnsiTheme="minorHAnsi" w:cstheme="minorHAnsi"/>
          <w:b/>
        </w:rPr>
        <w:fldChar w:fldCharType="begin"/>
      </w:r>
      <w:r w:rsidRPr="00A521F7">
        <w:rPr>
          <w:rFonts w:asciiTheme="minorHAnsi" w:hAnsiTheme="minorHAnsi" w:cstheme="minorHAnsi"/>
          <w:b/>
        </w:rPr>
        <w:instrText xml:space="preserve"> TOC \n \p " " \h \z \t "Proposal;1" </w:instrText>
      </w:r>
      <w:r w:rsidRPr="00A521F7">
        <w:rPr>
          <w:rFonts w:asciiTheme="minorHAnsi" w:hAnsiTheme="minorHAnsi" w:cstheme="minorHAnsi"/>
          <w:b/>
        </w:rPr>
        <w:fldChar w:fldCharType="separate"/>
      </w:r>
      <w:hyperlink w:anchor="_Toc16504102" w:history="1">
        <w:r w:rsidR="004C0530" w:rsidRPr="004C0530">
          <w:rPr>
            <w:rStyle w:val="Hyperlink"/>
            <w:rFonts w:asciiTheme="minorHAnsi" w:hAnsiTheme="minorHAnsi" w:cstheme="minorHAnsi"/>
            <w:b/>
          </w:rPr>
          <w:t>Proposal 1</w:t>
        </w:r>
        <w:r w:rsidR="004C0530" w:rsidRPr="00475ACD">
          <w:rPr>
            <w:rFonts w:asciiTheme="minorHAnsi" w:eastAsiaTheme="minorEastAsia" w:hAnsiTheme="minorHAnsi" w:cstheme="minorHAnsi"/>
            <w:b/>
            <w:szCs w:val="22"/>
            <w:lang w:eastAsia="sv-SE"/>
          </w:rPr>
          <w:tab/>
        </w:r>
        <w:r w:rsidR="004C0530" w:rsidRPr="004C0530">
          <w:rPr>
            <w:rStyle w:val="Hyperlink"/>
            <w:rFonts w:asciiTheme="minorHAnsi" w:hAnsiTheme="minorHAnsi" w:cstheme="minorHAnsi"/>
            <w:b/>
          </w:rPr>
          <w:t>RAN3 can assume that the UP CIoT optimization solution for context retrieval could be based on Rel-13 suspend/resume or Rel-15 inactive procedures. Details on signalling is up to RAN2 to decide</w:t>
        </w:r>
        <w:r w:rsidR="00475ACD">
          <w:rPr>
            <w:rStyle w:val="Hyperlink"/>
            <w:rFonts w:asciiTheme="minorHAnsi" w:hAnsiTheme="minorHAnsi" w:cstheme="minorHAnsi"/>
            <w:b/>
          </w:rPr>
          <w:t>. RAN3 to wait for RAN2 progress</w:t>
        </w:r>
        <w:r w:rsidR="004C0530" w:rsidRPr="005C1A53">
          <w:rPr>
            <w:rStyle w:val="Hyperlink"/>
            <w:rFonts w:cstheme="minorHAnsi"/>
          </w:rPr>
          <w:t>.</w:t>
        </w:r>
      </w:hyperlink>
    </w:p>
    <w:p w14:paraId="3EE9F5D7" w14:textId="774821D9" w:rsidR="003D3B17" w:rsidRPr="003D3B17" w:rsidRDefault="003D4071" w:rsidP="00A521F7">
      <w:pPr>
        <w:pStyle w:val="TOC1"/>
        <w:tabs>
          <w:tab w:val="left" w:pos="1418"/>
        </w:tabs>
        <w:ind w:left="1418" w:hanging="1418"/>
        <w:jc w:val="both"/>
        <w:rPr>
          <w:rFonts w:asciiTheme="minorHAnsi" w:eastAsiaTheme="minorEastAsia" w:hAnsiTheme="minorHAnsi" w:cstheme="minorHAnsi"/>
          <w:b/>
          <w:szCs w:val="22"/>
          <w:lang w:val="en-US" w:eastAsia="en-US"/>
        </w:rPr>
      </w:pPr>
      <w:r w:rsidRPr="00A521F7">
        <w:rPr>
          <w:rFonts w:asciiTheme="minorHAnsi" w:hAnsiTheme="minorHAnsi" w:cstheme="minorHAnsi"/>
          <w:b/>
        </w:rPr>
        <w:fldChar w:fldCharType="end"/>
      </w:r>
    </w:p>
    <w:p w14:paraId="4823CD96" w14:textId="5ED9BBAA" w:rsidR="00EE7763" w:rsidRPr="003D3B17" w:rsidRDefault="00EE7763" w:rsidP="00407054">
      <w:pPr>
        <w:pStyle w:val="BodyText"/>
        <w:rPr>
          <w:rFonts w:asciiTheme="minorHAnsi" w:hAnsiTheme="minorHAnsi" w:cstheme="minorHAnsi"/>
          <w:lang w:val="en-US"/>
        </w:rPr>
      </w:pPr>
    </w:p>
    <w:p w14:paraId="119157BD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4F42B151" w14:textId="0F701E70" w:rsidR="000C5627" w:rsidRDefault="005E79C4" w:rsidP="008A68C7">
      <w:pPr>
        <w:pStyle w:val="Reference"/>
        <w:spacing w:after="0"/>
        <w:rPr>
          <w:rFonts w:asciiTheme="minorHAnsi" w:hAnsiTheme="minorHAnsi" w:cstheme="minorHAnsi"/>
          <w:lang w:val="en-GB"/>
        </w:rPr>
      </w:pPr>
      <w:bookmarkStart w:id="13" w:name="_Ref860244"/>
      <w:r w:rsidRPr="000C5627">
        <w:rPr>
          <w:rFonts w:asciiTheme="minorHAnsi" w:hAnsiTheme="minorHAnsi" w:cstheme="minorHAnsi"/>
          <w:lang w:val="en-GB"/>
        </w:rPr>
        <w:t>RP-19</w:t>
      </w:r>
      <w:r w:rsidR="00CB3AF1">
        <w:rPr>
          <w:rFonts w:asciiTheme="minorHAnsi" w:hAnsiTheme="minorHAnsi" w:cstheme="minorHAnsi"/>
          <w:lang w:val="en-GB"/>
        </w:rPr>
        <w:t>1356</w:t>
      </w:r>
      <w:r w:rsidR="00997452" w:rsidRPr="000C5627">
        <w:rPr>
          <w:rFonts w:asciiTheme="minorHAnsi" w:hAnsiTheme="minorHAnsi" w:cstheme="minorHAnsi"/>
          <w:lang w:val="en-GB"/>
        </w:rPr>
        <w:t xml:space="preserve">, “Revised WID: Additional MTC enhancements for LTE”, </w:t>
      </w:r>
      <w:bookmarkEnd w:id="13"/>
      <w:r w:rsidRPr="000C5627">
        <w:rPr>
          <w:rFonts w:asciiTheme="minorHAnsi" w:hAnsiTheme="minorHAnsi" w:cstheme="minorHAnsi"/>
          <w:lang w:val="en-GB"/>
        </w:rPr>
        <w:t>Ericsson</w:t>
      </w:r>
      <w:r w:rsidR="005379F5" w:rsidRPr="000C5627">
        <w:rPr>
          <w:rFonts w:asciiTheme="minorHAnsi" w:hAnsiTheme="minorHAnsi" w:cstheme="minorHAnsi"/>
          <w:lang w:val="en-GB"/>
        </w:rPr>
        <w:t xml:space="preserve">, 3GPP TSG RAN meeting </w:t>
      </w:r>
      <w:bookmarkStart w:id="14" w:name="_Ref4683050"/>
      <w:r w:rsidR="000C5627" w:rsidRPr="00327B3F">
        <w:rPr>
          <w:rFonts w:asciiTheme="minorHAnsi" w:hAnsiTheme="minorHAnsi" w:cstheme="minorHAnsi"/>
          <w:lang w:val="en-GB"/>
        </w:rPr>
        <w:t>#8</w:t>
      </w:r>
      <w:r w:rsidR="000C5627">
        <w:rPr>
          <w:rFonts w:asciiTheme="minorHAnsi" w:hAnsiTheme="minorHAnsi" w:cstheme="minorHAnsi"/>
          <w:lang w:val="en-GB"/>
        </w:rPr>
        <w:t>4</w:t>
      </w:r>
      <w:r w:rsidR="000C5627" w:rsidRPr="00327B3F">
        <w:rPr>
          <w:rFonts w:asciiTheme="minorHAnsi" w:hAnsiTheme="minorHAnsi" w:cstheme="minorHAnsi"/>
          <w:lang w:val="en-GB"/>
        </w:rPr>
        <w:t xml:space="preserve">, </w:t>
      </w:r>
      <w:r w:rsidR="000C5627">
        <w:rPr>
          <w:rFonts w:asciiTheme="minorHAnsi" w:hAnsiTheme="minorHAnsi" w:cstheme="minorHAnsi"/>
          <w:lang w:val="en-GB"/>
        </w:rPr>
        <w:t>Newport Beach</w:t>
      </w:r>
      <w:r w:rsidR="000C5627" w:rsidRPr="00327B3F">
        <w:rPr>
          <w:rFonts w:asciiTheme="minorHAnsi" w:hAnsiTheme="minorHAnsi" w:cstheme="minorHAnsi"/>
          <w:lang w:val="en-GB"/>
        </w:rPr>
        <w:t xml:space="preserve">, </w:t>
      </w:r>
      <w:r w:rsidR="000C5627">
        <w:rPr>
          <w:rFonts w:asciiTheme="minorHAnsi" w:hAnsiTheme="minorHAnsi" w:cstheme="minorHAnsi"/>
          <w:lang w:val="en-GB"/>
        </w:rPr>
        <w:t>USA, June</w:t>
      </w:r>
      <w:r w:rsidR="000C5627" w:rsidRPr="00327B3F">
        <w:rPr>
          <w:rFonts w:asciiTheme="minorHAnsi" w:hAnsiTheme="minorHAnsi" w:cstheme="minorHAnsi"/>
          <w:lang w:val="en-GB"/>
        </w:rPr>
        <w:t xml:space="preserve"> </w:t>
      </w:r>
      <w:r w:rsidR="000C5627">
        <w:rPr>
          <w:rFonts w:asciiTheme="minorHAnsi" w:hAnsiTheme="minorHAnsi" w:cstheme="minorHAnsi"/>
          <w:lang w:val="en-GB"/>
        </w:rPr>
        <w:t>3-6</w:t>
      </w:r>
      <w:r w:rsidR="000C5627" w:rsidRPr="00327B3F">
        <w:rPr>
          <w:rFonts w:asciiTheme="minorHAnsi" w:hAnsiTheme="minorHAnsi" w:cstheme="minorHAnsi"/>
          <w:lang w:val="en-GB"/>
        </w:rPr>
        <w:t>, 2019.</w:t>
      </w:r>
    </w:p>
    <w:p w14:paraId="2CB365FD" w14:textId="764BA696" w:rsidR="003A7EF3" w:rsidRPr="000C5627" w:rsidRDefault="00C506CF" w:rsidP="008A68C7">
      <w:pPr>
        <w:pStyle w:val="Reference"/>
        <w:spacing w:after="0"/>
        <w:rPr>
          <w:rFonts w:asciiTheme="minorHAnsi" w:hAnsiTheme="minorHAnsi" w:cstheme="minorHAnsi"/>
          <w:lang w:val="en-GB"/>
        </w:rPr>
      </w:pPr>
      <w:r w:rsidRPr="000C5627">
        <w:rPr>
          <w:rFonts w:asciiTheme="minorHAnsi" w:hAnsiTheme="minorHAnsi" w:cstheme="minorHAnsi"/>
          <w:lang w:val="en-GB"/>
        </w:rPr>
        <w:t>RP-19</w:t>
      </w:r>
      <w:r w:rsidR="004F5F09" w:rsidRPr="000C5627">
        <w:rPr>
          <w:rFonts w:asciiTheme="minorHAnsi" w:hAnsiTheme="minorHAnsi" w:cstheme="minorHAnsi"/>
          <w:lang w:val="en-GB"/>
        </w:rPr>
        <w:t>1576,</w:t>
      </w:r>
      <w:r w:rsidRPr="000C5627">
        <w:rPr>
          <w:rFonts w:asciiTheme="minorHAnsi" w:hAnsiTheme="minorHAnsi" w:cstheme="minorHAnsi"/>
          <w:lang w:val="en-GB"/>
        </w:rPr>
        <w:t xml:space="preserve"> </w:t>
      </w:r>
      <w:r w:rsidR="004F5F09" w:rsidRPr="000C5627">
        <w:rPr>
          <w:rFonts w:asciiTheme="minorHAnsi" w:hAnsiTheme="minorHAnsi" w:cstheme="minorHAnsi"/>
          <w:lang w:val="en-GB"/>
        </w:rPr>
        <w:t>“</w:t>
      </w:r>
      <w:r w:rsidR="00BD178D" w:rsidRPr="000C5627">
        <w:rPr>
          <w:rFonts w:asciiTheme="minorHAnsi" w:hAnsiTheme="minorHAnsi" w:cstheme="minorHAnsi"/>
          <w:lang w:val="en-GB"/>
        </w:rPr>
        <w:t>WID revision: Additional enhancements for NB-IoT</w:t>
      </w:r>
      <w:r w:rsidR="000C5627" w:rsidRPr="000C5627">
        <w:rPr>
          <w:rFonts w:asciiTheme="minorHAnsi" w:hAnsiTheme="minorHAnsi" w:cstheme="minorHAnsi"/>
          <w:lang w:val="en-GB"/>
        </w:rPr>
        <w:t>”</w:t>
      </w:r>
      <w:r w:rsidRPr="000C5627">
        <w:rPr>
          <w:rFonts w:asciiTheme="minorHAnsi" w:hAnsiTheme="minorHAnsi" w:cstheme="minorHAnsi"/>
          <w:lang w:val="en-GB"/>
        </w:rPr>
        <w:t xml:space="preserve">, </w:t>
      </w:r>
      <w:proofErr w:type="spellStart"/>
      <w:r w:rsidR="004F5F09" w:rsidRPr="000C5627">
        <w:rPr>
          <w:rFonts w:asciiTheme="minorHAnsi" w:hAnsiTheme="minorHAnsi" w:cstheme="minorHAnsi"/>
          <w:lang w:val="en-GB"/>
        </w:rPr>
        <w:t>Futurewei</w:t>
      </w:r>
      <w:proofErr w:type="spellEnd"/>
      <w:r w:rsidR="005E79C4" w:rsidRPr="000C5627">
        <w:rPr>
          <w:rFonts w:asciiTheme="minorHAnsi" w:hAnsiTheme="minorHAnsi" w:cstheme="minorHAnsi"/>
          <w:lang w:val="en-GB"/>
        </w:rPr>
        <w:t xml:space="preserve">, </w:t>
      </w:r>
      <w:r w:rsidR="00E26D14" w:rsidRPr="000C5627">
        <w:rPr>
          <w:rFonts w:asciiTheme="minorHAnsi" w:hAnsiTheme="minorHAnsi" w:cstheme="minorHAnsi"/>
          <w:lang w:val="en-GB"/>
        </w:rPr>
        <w:t>3GPP TSG RAN meeting #8</w:t>
      </w:r>
      <w:r w:rsidR="004F5F09" w:rsidRPr="000C5627">
        <w:rPr>
          <w:rFonts w:asciiTheme="minorHAnsi" w:hAnsiTheme="minorHAnsi" w:cstheme="minorHAnsi"/>
          <w:lang w:val="en-GB"/>
        </w:rPr>
        <w:t>4</w:t>
      </w:r>
      <w:r w:rsidR="00E26D14" w:rsidRPr="000C5627">
        <w:rPr>
          <w:rFonts w:asciiTheme="minorHAnsi" w:hAnsiTheme="minorHAnsi" w:cstheme="minorHAnsi"/>
          <w:lang w:val="en-GB"/>
        </w:rPr>
        <w:t xml:space="preserve">, </w:t>
      </w:r>
      <w:r w:rsidR="004F5F09" w:rsidRPr="000C5627">
        <w:rPr>
          <w:rFonts w:asciiTheme="minorHAnsi" w:hAnsiTheme="minorHAnsi" w:cstheme="minorHAnsi"/>
          <w:lang w:val="en-GB"/>
        </w:rPr>
        <w:t>Newport Beach</w:t>
      </w:r>
      <w:r w:rsidR="00F3481D" w:rsidRPr="000C5627">
        <w:rPr>
          <w:rFonts w:asciiTheme="minorHAnsi" w:hAnsiTheme="minorHAnsi" w:cstheme="minorHAnsi"/>
          <w:lang w:val="en-GB"/>
        </w:rPr>
        <w:t xml:space="preserve">, </w:t>
      </w:r>
      <w:r w:rsidR="005A50A3" w:rsidRPr="000C5627">
        <w:rPr>
          <w:rFonts w:asciiTheme="minorHAnsi" w:hAnsiTheme="minorHAnsi" w:cstheme="minorHAnsi"/>
          <w:lang w:val="en-GB"/>
        </w:rPr>
        <w:t>USA, June</w:t>
      </w:r>
      <w:r w:rsidR="00F3481D" w:rsidRPr="000C5627">
        <w:rPr>
          <w:rFonts w:asciiTheme="minorHAnsi" w:hAnsiTheme="minorHAnsi" w:cstheme="minorHAnsi"/>
          <w:lang w:val="en-GB"/>
        </w:rPr>
        <w:t xml:space="preserve"> </w:t>
      </w:r>
      <w:r w:rsidR="005A50A3" w:rsidRPr="000C5627">
        <w:rPr>
          <w:rFonts w:asciiTheme="minorHAnsi" w:hAnsiTheme="minorHAnsi" w:cstheme="minorHAnsi"/>
          <w:lang w:val="en-GB"/>
        </w:rPr>
        <w:t>3-6</w:t>
      </w:r>
      <w:r w:rsidR="00F3481D" w:rsidRPr="000C5627">
        <w:rPr>
          <w:rFonts w:asciiTheme="minorHAnsi" w:hAnsiTheme="minorHAnsi" w:cstheme="minorHAnsi"/>
          <w:lang w:val="en-GB"/>
        </w:rPr>
        <w:t>, 2019.</w:t>
      </w:r>
      <w:bookmarkEnd w:id="14"/>
    </w:p>
    <w:p w14:paraId="25A1359D" w14:textId="4A9525E6" w:rsidR="008E674D" w:rsidRDefault="008E674D" w:rsidP="006B2A37">
      <w:pPr>
        <w:pStyle w:val="Reference"/>
        <w:numPr>
          <w:ilvl w:val="0"/>
          <w:numId w:val="0"/>
        </w:numPr>
        <w:spacing w:after="0"/>
        <w:ind w:left="567"/>
        <w:rPr>
          <w:rFonts w:asciiTheme="minorHAnsi" w:hAnsiTheme="minorHAnsi" w:cstheme="minorHAnsi"/>
          <w:lang w:val="en-GB"/>
        </w:rPr>
      </w:pPr>
    </w:p>
    <w:p w14:paraId="22E91A0F" w14:textId="4758A168" w:rsidR="00FF3252" w:rsidRDefault="00FF3252" w:rsidP="008A68C7">
      <w:pPr>
        <w:pStyle w:val="Reference"/>
        <w:spacing w:after="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R3-192467, </w:t>
      </w:r>
      <w:r w:rsidR="003C12C5">
        <w:rPr>
          <w:rFonts w:asciiTheme="minorHAnsi" w:hAnsiTheme="minorHAnsi" w:cstheme="minorHAnsi"/>
          <w:lang w:val="en-GB"/>
        </w:rPr>
        <w:t>“</w:t>
      </w:r>
      <w:r w:rsidR="003C12C5" w:rsidRPr="003C12C5">
        <w:rPr>
          <w:rFonts w:asciiTheme="minorHAnsi" w:hAnsiTheme="minorHAnsi" w:cstheme="minorHAnsi"/>
          <w:lang w:val="en-GB"/>
        </w:rPr>
        <w:t xml:space="preserve">Introduction of UP </w:t>
      </w:r>
      <w:proofErr w:type="spellStart"/>
      <w:r w:rsidR="003C12C5" w:rsidRPr="003C12C5">
        <w:rPr>
          <w:rFonts w:asciiTheme="minorHAnsi" w:hAnsiTheme="minorHAnsi" w:cstheme="minorHAnsi"/>
          <w:lang w:val="en-GB"/>
        </w:rPr>
        <w:t>CIoT</w:t>
      </w:r>
      <w:proofErr w:type="spellEnd"/>
      <w:r w:rsidR="003C12C5" w:rsidRPr="003C12C5">
        <w:rPr>
          <w:rFonts w:asciiTheme="minorHAnsi" w:hAnsiTheme="minorHAnsi" w:cstheme="minorHAnsi"/>
          <w:lang w:val="en-GB"/>
        </w:rPr>
        <w:t xml:space="preserve"> Optimization in NG-RAN</w:t>
      </w:r>
      <w:r w:rsidR="003C12C5">
        <w:rPr>
          <w:rFonts w:asciiTheme="minorHAnsi" w:hAnsiTheme="minorHAnsi" w:cstheme="minorHAnsi"/>
          <w:lang w:val="en-GB"/>
        </w:rPr>
        <w:t>”, Qualcomm Incorporated-</w:t>
      </w:r>
      <w:r w:rsidR="003C12C5" w:rsidRPr="003C12C5">
        <w:rPr>
          <w:rFonts w:asciiTheme="minorHAnsi" w:hAnsiTheme="minorHAnsi" w:cstheme="minorHAnsi"/>
          <w:lang w:val="en-GB"/>
        </w:rPr>
        <w:t xml:space="preserve"> </w:t>
      </w:r>
      <w:r w:rsidR="003C12C5">
        <w:rPr>
          <w:rFonts w:asciiTheme="minorHAnsi" w:hAnsiTheme="minorHAnsi" w:cstheme="minorHAnsi"/>
          <w:lang w:val="en-GB"/>
        </w:rPr>
        <w:t>Huawei, RAN3#104</w:t>
      </w:r>
    </w:p>
    <w:p w14:paraId="2E34DE03" w14:textId="2D3D9215" w:rsidR="0010653E" w:rsidRPr="00327B3F" w:rsidRDefault="00EB029C" w:rsidP="008A68C7">
      <w:pPr>
        <w:pStyle w:val="Reference"/>
        <w:spacing w:after="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R3-192176</w:t>
      </w:r>
      <w:r w:rsidR="00B139B2">
        <w:rPr>
          <w:rFonts w:asciiTheme="minorHAnsi" w:hAnsiTheme="minorHAnsi" w:cstheme="minorHAnsi"/>
          <w:lang w:val="en-GB"/>
        </w:rPr>
        <w:t>, “</w:t>
      </w:r>
      <w:r w:rsidR="008A68C7" w:rsidRPr="008A68C7">
        <w:rPr>
          <w:rFonts w:asciiTheme="minorHAnsi" w:hAnsiTheme="minorHAnsi" w:cstheme="minorHAnsi"/>
          <w:lang w:val="en-GB"/>
        </w:rPr>
        <w:t>Reply LS on Completion of Study on Cellular IoT support and evolution for the 5G System</w:t>
      </w:r>
      <w:r w:rsidR="008A68C7">
        <w:rPr>
          <w:rFonts w:asciiTheme="minorHAnsi" w:hAnsiTheme="minorHAnsi" w:cstheme="minorHAnsi"/>
          <w:lang w:val="en-GB"/>
        </w:rPr>
        <w:t>”, RAN3, RAN3#103bis</w:t>
      </w:r>
    </w:p>
    <w:sectPr w:rsidR="0010653E" w:rsidRPr="00327B3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C783B" w14:textId="77777777" w:rsidR="005D30B2" w:rsidRDefault="005D30B2">
      <w:r>
        <w:separator/>
      </w:r>
    </w:p>
  </w:endnote>
  <w:endnote w:type="continuationSeparator" w:id="0">
    <w:p w14:paraId="16E74623" w14:textId="77777777" w:rsidR="005D30B2" w:rsidRDefault="005D30B2">
      <w:r>
        <w:continuationSeparator/>
      </w:r>
    </w:p>
  </w:endnote>
  <w:endnote w:type="continuationNotice" w:id="1">
    <w:p w14:paraId="11022FDF" w14:textId="77777777" w:rsidR="005D30B2" w:rsidRDefault="005D3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EE7763" w:rsidRDefault="00EE7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7745A" w14:textId="77777777" w:rsidR="005D30B2" w:rsidRDefault="005D30B2">
      <w:r>
        <w:separator/>
      </w:r>
    </w:p>
  </w:footnote>
  <w:footnote w:type="continuationSeparator" w:id="0">
    <w:p w14:paraId="219F5DAE" w14:textId="77777777" w:rsidR="005D30B2" w:rsidRDefault="005D30B2">
      <w:r>
        <w:continuationSeparator/>
      </w:r>
    </w:p>
  </w:footnote>
  <w:footnote w:type="continuationNotice" w:id="1">
    <w:p w14:paraId="2B335B8F" w14:textId="77777777" w:rsidR="005D30B2" w:rsidRDefault="005D3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EE7763" w:rsidRDefault="00EE7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3A2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52E6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E6C41"/>
    <w:multiLevelType w:val="hybridMultilevel"/>
    <w:tmpl w:val="A5A64EC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C3D9B"/>
    <w:multiLevelType w:val="hybridMultilevel"/>
    <w:tmpl w:val="F57415D0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9817F2">
      <w:start w:val="20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51C5A5E">
      <w:start w:val="20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8E4D3E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C36AFA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02AF6D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F92D0D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DADFB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57ED83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2813CB"/>
    <w:multiLevelType w:val="hybridMultilevel"/>
    <w:tmpl w:val="2590886C"/>
    <w:lvl w:ilvl="0" w:tplc="2FAC371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328C1E0">
      <w:start w:val="20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44216A4">
      <w:start w:val="20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9C252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84C2EC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112525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4EAB4E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2ED9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A29C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ED4A86"/>
    <w:multiLevelType w:val="hybridMultilevel"/>
    <w:tmpl w:val="5CDE35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2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8"/>
  </w:num>
  <w:num w:numId="17">
    <w:abstractNumId w:val="11"/>
  </w:num>
  <w:num w:numId="18">
    <w:abstractNumId w:val="13"/>
  </w:num>
  <w:num w:numId="19">
    <w:abstractNumId w:val="7"/>
  </w:num>
  <w:num w:numId="20">
    <w:abstractNumId w:val="34"/>
  </w:num>
  <w:num w:numId="21">
    <w:abstractNumId w:val="17"/>
  </w:num>
  <w:num w:numId="22">
    <w:abstractNumId w:val="30"/>
  </w:num>
  <w:num w:numId="23">
    <w:abstractNumId w:val="24"/>
  </w:num>
  <w:num w:numId="24">
    <w:abstractNumId w:val="12"/>
  </w:num>
  <w:num w:numId="25">
    <w:abstractNumId w:val="21"/>
  </w:num>
  <w:num w:numId="26">
    <w:abstractNumId w:val="32"/>
  </w:num>
  <w:num w:numId="27">
    <w:abstractNumId w:val="33"/>
  </w:num>
  <w:num w:numId="28">
    <w:abstractNumId w:val="21"/>
  </w:num>
  <w:num w:numId="29">
    <w:abstractNumId w:val="10"/>
  </w:num>
  <w:num w:numId="30">
    <w:abstractNumId w:val="31"/>
  </w:num>
  <w:num w:numId="31">
    <w:abstractNumId w:val="4"/>
  </w:num>
  <w:num w:numId="32">
    <w:abstractNumId w:val="8"/>
  </w:num>
  <w:num w:numId="33">
    <w:abstractNumId w:val="6"/>
  </w:num>
  <w:num w:numId="34">
    <w:abstractNumId w:val="10"/>
  </w:num>
  <w:num w:numId="35">
    <w:abstractNumId w:val="29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4096" w:nlCheck="1" w:checkStyle="0"/>
  <w:activeWritingStyle w:appName="MSWord" w:lang="en-CA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0D04"/>
    <w:rsid w:val="000027D2"/>
    <w:rsid w:val="00002A37"/>
    <w:rsid w:val="0000564C"/>
    <w:rsid w:val="00006391"/>
    <w:rsid w:val="00006446"/>
    <w:rsid w:val="0000681F"/>
    <w:rsid w:val="00006896"/>
    <w:rsid w:val="00007CDC"/>
    <w:rsid w:val="00010AB2"/>
    <w:rsid w:val="00010D4C"/>
    <w:rsid w:val="00010F43"/>
    <w:rsid w:val="000116F6"/>
    <w:rsid w:val="00011A90"/>
    <w:rsid w:val="00011B28"/>
    <w:rsid w:val="0001453C"/>
    <w:rsid w:val="00014C21"/>
    <w:rsid w:val="00014E1A"/>
    <w:rsid w:val="00015D15"/>
    <w:rsid w:val="00020EB7"/>
    <w:rsid w:val="00021937"/>
    <w:rsid w:val="00022A88"/>
    <w:rsid w:val="0002326D"/>
    <w:rsid w:val="00023CC2"/>
    <w:rsid w:val="0002564D"/>
    <w:rsid w:val="00025ECA"/>
    <w:rsid w:val="00027DC7"/>
    <w:rsid w:val="00031970"/>
    <w:rsid w:val="00032095"/>
    <w:rsid w:val="000325B8"/>
    <w:rsid w:val="00032A57"/>
    <w:rsid w:val="000335E5"/>
    <w:rsid w:val="00033EBB"/>
    <w:rsid w:val="00034C15"/>
    <w:rsid w:val="00034F6E"/>
    <w:rsid w:val="00036BA1"/>
    <w:rsid w:val="000422E2"/>
    <w:rsid w:val="00042F22"/>
    <w:rsid w:val="000444EF"/>
    <w:rsid w:val="000468D7"/>
    <w:rsid w:val="00047432"/>
    <w:rsid w:val="000500A2"/>
    <w:rsid w:val="00050F8D"/>
    <w:rsid w:val="00051080"/>
    <w:rsid w:val="00052A07"/>
    <w:rsid w:val="00052B2B"/>
    <w:rsid w:val="00052C7F"/>
    <w:rsid w:val="000534E3"/>
    <w:rsid w:val="00055C53"/>
    <w:rsid w:val="0005606A"/>
    <w:rsid w:val="00057117"/>
    <w:rsid w:val="00057491"/>
    <w:rsid w:val="000616E7"/>
    <w:rsid w:val="0006245F"/>
    <w:rsid w:val="0006487E"/>
    <w:rsid w:val="00065E1A"/>
    <w:rsid w:val="00070627"/>
    <w:rsid w:val="00070CB0"/>
    <w:rsid w:val="0007354B"/>
    <w:rsid w:val="0007480E"/>
    <w:rsid w:val="00074D16"/>
    <w:rsid w:val="00075BD2"/>
    <w:rsid w:val="0007698F"/>
    <w:rsid w:val="00077E5F"/>
    <w:rsid w:val="0008036A"/>
    <w:rsid w:val="00081AE6"/>
    <w:rsid w:val="000823D4"/>
    <w:rsid w:val="000855EB"/>
    <w:rsid w:val="00085B52"/>
    <w:rsid w:val="000866F2"/>
    <w:rsid w:val="000868E9"/>
    <w:rsid w:val="0009009F"/>
    <w:rsid w:val="00090355"/>
    <w:rsid w:val="000903B6"/>
    <w:rsid w:val="00090D87"/>
    <w:rsid w:val="00091557"/>
    <w:rsid w:val="000919F3"/>
    <w:rsid w:val="000924C1"/>
    <w:rsid w:val="000924F0"/>
    <w:rsid w:val="00093474"/>
    <w:rsid w:val="00093D8A"/>
    <w:rsid w:val="0009510F"/>
    <w:rsid w:val="00096A55"/>
    <w:rsid w:val="000A1B7B"/>
    <w:rsid w:val="000A24FD"/>
    <w:rsid w:val="000A56F2"/>
    <w:rsid w:val="000A63F7"/>
    <w:rsid w:val="000A7C92"/>
    <w:rsid w:val="000B2719"/>
    <w:rsid w:val="000B3A8F"/>
    <w:rsid w:val="000B4AB9"/>
    <w:rsid w:val="000B58C3"/>
    <w:rsid w:val="000B61E9"/>
    <w:rsid w:val="000C165A"/>
    <w:rsid w:val="000C1AFF"/>
    <w:rsid w:val="000C2E19"/>
    <w:rsid w:val="000C368B"/>
    <w:rsid w:val="000C477B"/>
    <w:rsid w:val="000C5627"/>
    <w:rsid w:val="000C65D3"/>
    <w:rsid w:val="000D0D07"/>
    <w:rsid w:val="000D107F"/>
    <w:rsid w:val="000D1CC5"/>
    <w:rsid w:val="000D34B2"/>
    <w:rsid w:val="000D4797"/>
    <w:rsid w:val="000D5103"/>
    <w:rsid w:val="000D72E8"/>
    <w:rsid w:val="000E0527"/>
    <w:rsid w:val="000E1E92"/>
    <w:rsid w:val="000E5A6B"/>
    <w:rsid w:val="000E79F4"/>
    <w:rsid w:val="000F06D6"/>
    <w:rsid w:val="000F0EB1"/>
    <w:rsid w:val="000F1106"/>
    <w:rsid w:val="000F17D2"/>
    <w:rsid w:val="000F2B88"/>
    <w:rsid w:val="000F3BE9"/>
    <w:rsid w:val="000F3F6C"/>
    <w:rsid w:val="000F5F54"/>
    <w:rsid w:val="000F6DF3"/>
    <w:rsid w:val="001005FF"/>
    <w:rsid w:val="0010122A"/>
    <w:rsid w:val="00101BA2"/>
    <w:rsid w:val="00103BC2"/>
    <w:rsid w:val="001062FB"/>
    <w:rsid w:val="001063E6"/>
    <w:rsid w:val="0010653E"/>
    <w:rsid w:val="00111043"/>
    <w:rsid w:val="0011337A"/>
    <w:rsid w:val="00113635"/>
    <w:rsid w:val="001136E9"/>
    <w:rsid w:val="00113CF4"/>
    <w:rsid w:val="00114C4A"/>
    <w:rsid w:val="001153EA"/>
    <w:rsid w:val="00115643"/>
    <w:rsid w:val="00116765"/>
    <w:rsid w:val="00120F03"/>
    <w:rsid w:val="001213CA"/>
    <w:rsid w:val="001219F5"/>
    <w:rsid w:val="00121A20"/>
    <w:rsid w:val="0012377F"/>
    <w:rsid w:val="00124314"/>
    <w:rsid w:val="00126758"/>
    <w:rsid w:val="00126B4A"/>
    <w:rsid w:val="001276E2"/>
    <w:rsid w:val="0013056C"/>
    <w:rsid w:val="00132C73"/>
    <w:rsid w:val="00132FD0"/>
    <w:rsid w:val="001344C0"/>
    <w:rsid w:val="001346FA"/>
    <w:rsid w:val="00135252"/>
    <w:rsid w:val="00135FF4"/>
    <w:rsid w:val="00137AB5"/>
    <w:rsid w:val="00137F0B"/>
    <w:rsid w:val="00140324"/>
    <w:rsid w:val="001403A6"/>
    <w:rsid w:val="00141033"/>
    <w:rsid w:val="00142574"/>
    <w:rsid w:val="00144F2A"/>
    <w:rsid w:val="001515FD"/>
    <w:rsid w:val="00151E23"/>
    <w:rsid w:val="00152481"/>
    <w:rsid w:val="001526E0"/>
    <w:rsid w:val="001551B5"/>
    <w:rsid w:val="00156314"/>
    <w:rsid w:val="00156662"/>
    <w:rsid w:val="0016000C"/>
    <w:rsid w:val="001604BB"/>
    <w:rsid w:val="001659C1"/>
    <w:rsid w:val="00166A39"/>
    <w:rsid w:val="001704CF"/>
    <w:rsid w:val="001707E0"/>
    <w:rsid w:val="00173A8E"/>
    <w:rsid w:val="001743FE"/>
    <w:rsid w:val="0017502C"/>
    <w:rsid w:val="0018143F"/>
    <w:rsid w:val="00181FF8"/>
    <w:rsid w:val="00182260"/>
    <w:rsid w:val="001835DE"/>
    <w:rsid w:val="00183F2F"/>
    <w:rsid w:val="00186BF3"/>
    <w:rsid w:val="001903CE"/>
    <w:rsid w:val="00190AC1"/>
    <w:rsid w:val="00191748"/>
    <w:rsid w:val="00192BDD"/>
    <w:rsid w:val="0019341A"/>
    <w:rsid w:val="001955AB"/>
    <w:rsid w:val="00197DF9"/>
    <w:rsid w:val="001A0B88"/>
    <w:rsid w:val="001A1987"/>
    <w:rsid w:val="001A2564"/>
    <w:rsid w:val="001A2EDE"/>
    <w:rsid w:val="001A4A88"/>
    <w:rsid w:val="001A60A9"/>
    <w:rsid w:val="001A6173"/>
    <w:rsid w:val="001A6CBA"/>
    <w:rsid w:val="001A7416"/>
    <w:rsid w:val="001B0D97"/>
    <w:rsid w:val="001B1A86"/>
    <w:rsid w:val="001B2E17"/>
    <w:rsid w:val="001B2E8C"/>
    <w:rsid w:val="001B5811"/>
    <w:rsid w:val="001B5A5D"/>
    <w:rsid w:val="001B7BFE"/>
    <w:rsid w:val="001C0F76"/>
    <w:rsid w:val="001C1CE5"/>
    <w:rsid w:val="001C3702"/>
    <w:rsid w:val="001C3D2A"/>
    <w:rsid w:val="001C4468"/>
    <w:rsid w:val="001D11FA"/>
    <w:rsid w:val="001D4068"/>
    <w:rsid w:val="001D51BA"/>
    <w:rsid w:val="001D53E7"/>
    <w:rsid w:val="001D6292"/>
    <w:rsid w:val="001D6342"/>
    <w:rsid w:val="001D6D53"/>
    <w:rsid w:val="001D7106"/>
    <w:rsid w:val="001E16D8"/>
    <w:rsid w:val="001E4E90"/>
    <w:rsid w:val="001E58E2"/>
    <w:rsid w:val="001E7019"/>
    <w:rsid w:val="001E7142"/>
    <w:rsid w:val="001E719E"/>
    <w:rsid w:val="001E7AED"/>
    <w:rsid w:val="001F05A3"/>
    <w:rsid w:val="001F23A2"/>
    <w:rsid w:val="001F28F6"/>
    <w:rsid w:val="001F3916"/>
    <w:rsid w:val="001F4E12"/>
    <w:rsid w:val="001F54C5"/>
    <w:rsid w:val="001F662C"/>
    <w:rsid w:val="001F7074"/>
    <w:rsid w:val="00200490"/>
    <w:rsid w:val="00201F3A"/>
    <w:rsid w:val="00203F96"/>
    <w:rsid w:val="002069B2"/>
    <w:rsid w:val="00207FA3"/>
    <w:rsid w:val="00211666"/>
    <w:rsid w:val="00212454"/>
    <w:rsid w:val="00214DA8"/>
    <w:rsid w:val="00215423"/>
    <w:rsid w:val="002158FA"/>
    <w:rsid w:val="00217856"/>
    <w:rsid w:val="00220600"/>
    <w:rsid w:val="002213AB"/>
    <w:rsid w:val="002224DB"/>
    <w:rsid w:val="00223FCB"/>
    <w:rsid w:val="002252C3"/>
    <w:rsid w:val="00225C54"/>
    <w:rsid w:val="0022616B"/>
    <w:rsid w:val="002263AE"/>
    <w:rsid w:val="00230765"/>
    <w:rsid w:val="00230AF8"/>
    <w:rsid w:val="00230D18"/>
    <w:rsid w:val="002310C3"/>
    <w:rsid w:val="002319E4"/>
    <w:rsid w:val="002346FE"/>
    <w:rsid w:val="00234FC5"/>
    <w:rsid w:val="00235632"/>
    <w:rsid w:val="00235872"/>
    <w:rsid w:val="00235C7B"/>
    <w:rsid w:val="00241559"/>
    <w:rsid w:val="00242D78"/>
    <w:rsid w:val="002435B3"/>
    <w:rsid w:val="00245325"/>
    <w:rsid w:val="002458EB"/>
    <w:rsid w:val="00245BE8"/>
    <w:rsid w:val="002500C8"/>
    <w:rsid w:val="002508C3"/>
    <w:rsid w:val="002533C9"/>
    <w:rsid w:val="00253927"/>
    <w:rsid w:val="002546C2"/>
    <w:rsid w:val="002562A5"/>
    <w:rsid w:val="002573C9"/>
    <w:rsid w:val="00257543"/>
    <w:rsid w:val="00257BB5"/>
    <w:rsid w:val="00260279"/>
    <w:rsid w:val="002617E7"/>
    <w:rsid w:val="00263178"/>
    <w:rsid w:val="00263355"/>
    <w:rsid w:val="00264228"/>
    <w:rsid w:val="002642F2"/>
    <w:rsid w:val="00264334"/>
    <w:rsid w:val="0026473E"/>
    <w:rsid w:val="0026505B"/>
    <w:rsid w:val="00265507"/>
    <w:rsid w:val="00266214"/>
    <w:rsid w:val="002676ED"/>
    <w:rsid w:val="00267C83"/>
    <w:rsid w:val="0027144F"/>
    <w:rsid w:val="00271813"/>
    <w:rsid w:val="00271A20"/>
    <w:rsid w:val="00271F3A"/>
    <w:rsid w:val="00272F74"/>
    <w:rsid w:val="002730F0"/>
    <w:rsid w:val="00273278"/>
    <w:rsid w:val="002737F4"/>
    <w:rsid w:val="00275F40"/>
    <w:rsid w:val="002803CC"/>
    <w:rsid w:val="002805F5"/>
    <w:rsid w:val="00280751"/>
    <w:rsid w:val="00282234"/>
    <w:rsid w:val="0028280A"/>
    <w:rsid w:val="00282CDD"/>
    <w:rsid w:val="002835DF"/>
    <w:rsid w:val="002860D3"/>
    <w:rsid w:val="00286ACD"/>
    <w:rsid w:val="00287838"/>
    <w:rsid w:val="002907B5"/>
    <w:rsid w:val="00292EB7"/>
    <w:rsid w:val="00296227"/>
    <w:rsid w:val="00296DF7"/>
    <w:rsid w:val="00296F44"/>
    <w:rsid w:val="0029777D"/>
    <w:rsid w:val="002A055E"/>
    <w:rsid w:val="002A0E53"/>
    <w:rsid w:val="002A1D4E"/>
    <w:rsid w:val="002A2869"/>
    <w:rsid w:val="002A35E8"/>
    <w:rsid w:val="002A3EEF"/>
    <w:rsid w:val="002A4E9D"/>
    <w:rsid w:val="002A6188"/>
    <w:rsid w:val="002A736A"/>
    <w:rsid w:val="002B24D6"/>
    <w:rsid w:val="002B43E4"/>
    <w:rsid w:val="002B6A8C"/>
    <w:rsid w:val="002C06AD"/>
    <w:rsid w:val="002C41E6"/>
    <w:rsid w:val="002C6953"/>
    <w:rsid w:val="002D071A"/>
    <w:rsid w:val="002D34B2"/>
    <w:rsid w:val="002D48B0"/>
    <w:rsid w:val="002D545C"/>
    <w:rsid w:val="002D5B37"/>
    <w:rsid w:val="002D6B07"/>
    <w:rsid w:val="002D6E34"/>
    <w:rsid w:val="002D7637"/>
    <w:rsid w:val="002D7B8D"/>
    <w:rsid w:val="002E17F2"/>
    <w:rsid w:val="002E2E62"/>
    <w:rsid w:val="002E7192"/>
    <w:rsid w:val="002E7CAE"/>
    <w:rsid w:val="002F06A7"/>
    <w:rsid w:val="002F0813"/>
    <w:rsid w:val="002F2771"/>
    <w:rsid w:val="002F3270"/>
    <w:rsid w:val="002F37A9"/>
    <w:rsid w:val="002F5F44"/>
    <w:rsid w:val="002F7655"/>
    <w:rsid w:val="00300643"/>
    <w:rsid w:val="00301774"/>
    <w:rsid w:val="003019A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A22"/>
    <w:rsid w:val="003178DF"/>
    <w:rsid w:val="003203ED"/>
    <w:rsid w:val="00320806"/>
    <w:rsid w:val="00320DB6"/>
    <w:rsid w:val="0032190A"/>
    <w:rsid w:val="00322C9F"/>
    <w:rsid w:val="00324D23"/>
    <w:rsid w:val="00327B3F"/>
    <w:rsid w:val="00331751"/>
    <w:rsid w:val="0033410D"/>
    <w:rsid w:val="00334579"/>
    <w:rsid w:val="00334D48"/>
    <w:rsid w:val="00334F47"/>
    <w:rsid w:val="0033579F"/>
    <w:rsid w:val="00335858"/>
    <w:rsid w:val="00336BDA"/>
    <w:rsid w:val="00341993"/>
    <w:rsid w:val="003422E0"/>
    <w:rsid w:val="00342BD7"/>
    <w:rsid w:val="0034387C"/>
    <w:rsid w:val="00346DB5"/>
    <w:rsid w:val="003477B1"/>
    <w:rsid w:val="00347836"/>
    <w:rsid w:val="00350116"/>
    <w:rsid w:val="00353694"/>
    <w:rsid w:val="003560C7"/>
    <w:rsid w:val="003562AF"/>
    <w:rsid w:val="00357380"/>
    <w:rsid w:val="003602D9"/>
    <w:rsid w:val="003604CE"/>
    <w:rsid w:val="00361C45"/>
    <w:rsid w:val="003642A0"/>
    <w:rsid w:val="00370E47"/>
    <w:rsid w:val="00373D0E"/>
    <w:rsid w:val="003742AC"/>
    <w:rsid w:val="00377CE1"/>
    <w:rsid w:val="00381C31"/>
    <w:rsid w:val="00382203"/>
    <w:rsid w:val="00383DF2"/>
    <w:rsid w:val="00385069"/>
    <w:rsid w:val="00385BF0"/>
    <w:rsid w:val="003931C9"/>
    <w:rsid w:val="003939FF"/>
    <w:rsid w:val="003951A8"/>
    <w:rsid w:val="00395458"/>
    <w:rsid w:val="003A2223"/>
    <w:rsid w:val="003A2A0F"/>
    <w:rsid w:val="003A45A1"/>
    <w:rsid w:val="003A5B0A"/>
    <w:rsid w:val="003A5FC4"/>
    <w:rsid w:val="003A6BAC"/>
    <w:rsid w:val="003A70A4"/>
    <w:rsid w:val="003A716E"/>
    <w:rsid w:val="003A7EF3"/>
    <w:rsid w:val="003B0265"/>
    <w:rsid w:val="003B159C"/>
    <w:rsid w:val="003B369F"/>
    <w:rsid w:val="003B36A3"/>
    <w:rsid w:val="003B3ACE"/>
    <w:rsid w:val="003B4540"/>
    <w:rsid w:val="003B64BB"/>
    <w:rsid w:val="003B6D5F"/>
    <w:rsid w:val="003B78F7"/>
    <w:rsid w:val="003B7FE5"/>
    <w:rsid w:val="003C11C8"/>
    <w:rsid w:val="003C12C5"/>
    <w:rsid w:val="003C2702"/>
    <w:rsid w:val="003C301D"/>
    <w:rsid w:val="003C4645"/>
    <w:rsid w:val="003C515C"/>
    <w:rsid w:val="003C6CFB"/>
    <w:rsid w:val="003C7371"/>
    <w:rsid w:val="003C7806"/>
    <w:rsid w:val="003D0A67"/>
    <w:rsid w:val="003D0D96"/>
    <w:rsid w:val="003D109F"/>
    <w:rsid w:val="003D1FE6"/>
    <w:rsid w:val="003D2478"/>
    <w:rsid w:val="003D3B17"/>
    <w:rsid w:val="003D3C45"/>
    <w:rsid w:val="003D4071"/>
    <w:rsid w:val="003D5B1F"/>
    <w:rsid w:val="003D5F57"/>
    <w:rsid w:val="003D642F"/>
    <w:rsid w:val="003E0D1D"/>
    <w:rsid w:val="003E15FA"/>
    <w:rsid w:val="003E1F7E"/>
    <w:rsid w:val="003E2B75"/>
    <w:rsid w:val="003E3187"/>
    <w:rsid w:val="003E49C1"/>
    <w:rsid w:val="003E52B8"/>
    <w:rsid w:val="003E55E4"/>
    <w:rsid w:val="003E5F12"/>
    <w:rsid w:val="003E74E3"/>
    <w:rsid w:val="003F05C7"/>
    <w:rsid w:val="003F1407"/>
    <w:rsid w:val="003F1B44"/>
    <w:rsid w:val="003F2CD4"/>
    <w:rsid w:val="003F2D81"/>
    <w:rsid w:val="003F431A"/>
    <w:rsid w:val="003F5B4C"/>
    <w:rsid w:val="003F6BBE"/>
    <w:rsid w:val="004000E8"/>
    <w:rsid w:val="00401211"/>
    <w:rsid w:val="00402E2B"/>
    <w:rsid w:val="0040512B"/>
    <w:rsid w:val="00405CA5"/>
    <w:rsid w:val="00407054"/>
    <w:rsid w:val="00407CD3"/>
    <w:rsid w:val="00410134"/>
    <w:rsid w:val="00410B72"/>
    <w:rsid w:val="00410F18"/>
    <w:rsid w:val="0041116E"/>
    <w:rsid w:val="00411613"/>
    <w:rsid w:val="0041263E"/>
    <w:rsid w:val="00413AAC"/>
    <w:rsid w:val="00413E6D"/>
    <w:rsid w:val="00413E92"/>
    <w:rsid w:val="00414A3D"/>
    <w:rsid w:val="00415741"/>
    <w:rsid w:val="00415E8E"/>
    <w:rsid w:val="00417F7D"/>
    <w:rsid w:val="00420297"/>
    <w:rsid w:val="00421105"/>
    <w:rsid w:val="00422AA4"/>
    <w:rsid w:val="00422FAF"/>
    <w:rsid w:val="00423EAA"/>
    <w:rsid w:val="004242F4"/>
    <w:rsid w:val="00427248"/>
    <w:rsid w:val="00427F23"/>
    <w:rsid w:val="00433070"/>
    <w:rsid w:val="004330F3"/>
    <w:rsid w:val="00433E11"/>
    <w:rsid w:val="004370C8"/>
    <w:rsid w:val="00437447"/>
    <w:rsid w:val="004414D9"/>
    <w:rsid w:val="00441A92"/>
    <w:rsid w:val="004431DC"/>
    <w:rsid w:val="00443598"/>
    <w:rsid w:val="00444F56"/>
    <w:rsid w:val="00445D46"/>
    <w:rsid w:val="00446488"/>
    <w:rsid w:val="00446C0F"/>
    <w:rsid w:val="00446C89"/>
    <w:rsid w:val="004474A3"/>
    <w:rsid w:val="00450E24"/>
    <w:rsid w:val="004517AA"/>
    <w:rsid w:val="00452CAC"/>
    <w:rsid w:val="00453674"/>
    <w:rsid w:val="00453A58"/>
    <w:rsid w:val="004545D5"/>
    <w:rsid w:val="00455693"/>
    <w:rsid w:val="00457565"/>
    <w:rsid w:val="00457B71"/>
    <w:rsid w:val="00460BDC"/>
    <w:rsid w:val="0046443E"/>
    <w:rsid w:val="004645C1"/>
    <w:rsid w:val="004669E2"/>
    <w:rsid w:val="00470C31"/>
    <w:rsid w:val="00470E9B"/>
    <w:rsid w:val="00471119"/>
    <w:rsid w:val="0047151F"/>
    <w:rsid w:val="00471D2D"/>
    <w:rsid w:val="00471DE0"/>
    <w:rsid w:val="004734D0"/>
    <w:rsid w:val="0047556B"/>
    <w:rsid w:val="00475A42"/>
    <w:rsid w:val="00475ACD"/>
    <w:rsid w:val="00477768"/>
    <w:rsid w:val="00482978"/>
    <w:rsid w:val="00484AFA"/>
    <w:rsid w:val="00485198"/>
    <w:rsid w:val="0049202D"/>
    <w:rsid w:val="00492BC5"/>
    <w:rsid w:val="00495849"/>
    <w:rsid w:val="004964F1"/>
    <w:rsid w:val="004A140D"/>
    <w:rsid w:val="004A16BC"/>
    <w:rsid w:val="004A175D"/>
    <w:rsid w:val="004A236F"/>
    <w:rsid w:val="004A2B94"/>
    <w:rsid w:val="004A3DB4"/>
    <w:rsid w:val="004A4248"/>
    <w:rsid w:val="004A53AD"/>
    <w:rsid w:val="004A6644"/>
    <w:rsid w:val="004A6937"/>
    <w:rsid w:val="004B40AE"/>
    <w:rsid w:val="004B6F6A"/>
    <w:rsid w:val="004B7C0C"/>
    <w:rsid w:val="004B7EE1"/>
    <w:rsid w:val="004C0530"/>
    <w:rsid w:val="004C20BB"/>
    <w:rsid w:val="004C2FF8"/>
    <w:rsid w:val="004C3898"/>
    <w:rsid w:val="004C724A"/>
    <w:rsid w:val="004D1405"/>
    <w:rsid w:val="004D36B1"/>
    <w:rsid w:val="004D7EBD"/>
    <w:rsid w:val="004E2680"/>
    <w:rsid w:val="004E28F9"/>
    <w:rsid w:val="004E462E"/>
    <w:rsid w:val="004E56DC"/>
    <w:rsid w:val="004E717F"/>
    <w:rsid w:val="004E76F4"/>
    <w:rsid w:val="004F0B4E"/>
    <w:rsid w:val="004F0B6C"/>
    <w:rsid w:val="004F1CBE"/>
    <w:rsid w:val="004F1E5B"/>
    <w:rsid w:val="004F2078"/>
    <w:rsid w:val="004F2E36"/>
    <w:rsid w:val="004F2EEE"/>
    <w:rsid w:val="004F4DA3"/>
    <w:rsid w:val="004F5F09"/>
    <w:rsid w:val="004F7AC9"/>
    <w:rsid w:val="004F7C83"/>
    <w:rsid w:val="00500AEF"/>
    <w:rsid w:val="00501228"/>
    <w:rsid w:val="00501331"/>
    <w:rsid w:val="00506557"/>
    <w:rsid w:val="0050677A"/>
    <w:rsid w:val="005108D8"/>
    <w:rsid w:val="00511130"/>
    <w:rsid w:val="005116F9"/>
    <w:rsid w:val="005153A7"/>
    <w:rsid w:val="00516FA1"/>
    <w:rsid w:val="00517F88"/>
    <w:rsid w:val="00521831"/>
    <w:rsid w:val="005219CF"/>
    <w:rsid w:val="00521CCE"/>
    <w:rsid w:val="00522C5F"/>
    <w:rsid w:val="005231AC"/>
    <w:rsid w:val="0052602E"/>
    <w:rsid w:val="00526286"/>
    <w:rsid w:val="005268E8"/>
    <w:rsid w:val="00526A3F"/>
    <w:rsid w:val="00527538"/>
    <w:rsid w:val="0053104A"/>
    <w:rsid w:val="0053388C"/>
    <w:rsid w:val="00534B59"/>
    <w:rsid w:val="00535A94"/>
    <w:rsid w:val="00536759"/>
    <w:rsid w:val="005379F5"/>
    <w:rsid w:val="00537C62"/>
    <w:rsid w:val="00540E69"/>
    <w:rsid w:val="0054186C"/>
    <w:rsid w:val="00543942"/>
    <w:rsid w:val="00546970"/>
    <w:rsid w:val="00550E78"/>
    <w:rsid w:val="00551242"/>
    <w:rsid w:val="00551FFA"/>
    <w:rsid w:val="0055220E"/>
    <w:rsid w:val="00554E19"/>
    <w:rsid w:val="00555C84"/>
    <w:rsid w:val="0056121F"/>
    <w:rsid w:val="00563181"/>
    <w:rsid w:val="0056359A"/>
    <w:rsid w:val="00564C88"/>
    <w:rsid w:val="00565680"/>
    <w:rsid w:val="00572505"/>
    <w:rsid w:val="00572799"/>
    <w:rsid w:val="00573B14"/>
    <w:rsid w:val="00575B87"/>
    <w:rsid w:val="005814D4"/>
    <w:rsid w:val="005816E6"/>
    <w:rsid w:val="00581D70"/>
    <w:rsid w:val="00582809"/>
    <w:rsid w:val="0058798C"/>
    <w:rsid w:val="005900FA"/>
    <w:rsid w:val="00592523"/>
    <w:rsid w:val="005935A4"/>
    <w:rsid w:val="005948C2"/>
    <w:rsid w:val="00595DCA"/>
    <w:rsid w:val="0059779B"/>
    <w:rsid w:val="005A1ECA"/>
    <w:rsid w:val="005A209A"/>
    <w:rsid w:val="005A20F6"/>
    <w:rsid w:val="005A50A3"/>
    <w:rsid w:val="005A662D"/>
    <w:rsid w:val="005A6ED3"/>
    <w:rsid w:val="005A7A9B"/>
    <w:rsid w:val="005B0945"/>
    <w:rsid w:val="005B1409"/>
    <w:rsid w:val="005B231D"/>
    <w:rsid w:val="005B26DC"/>
    <w:rsid w:val="005B35D7"/>
    <w:rsid w:val="005B392A"/>
    <w:rsid w:val="005B3AA3"/>
    <w:rsid w:val="005B3EEE"/>
    <w:rsid w:val="005B4A83"/>
    <w:rsid w:val="005B5890"/>
    <w:rsid w:val="005B6F83"/>
    <w:rsid w:val="005C0957"/>
    <w:rsid w:val="005C4345"/>
    <w:rsid w:val="005C595B"/>
    <w:rsid w:val="005C74FB"/>
    <w:rsid w:val="005C79AB"/>
    <w:rsid w:val="005D12CF"/>
    <w:rsid w:val="005D1602"/>
    <w:rsid w:val="005D30B2"/>
    <w:rsid w:val="005D4A3E"/>
    <w:rsid w:val="005D4C9A"/>
    <w:rsid w:val="005D6ADD"/>
    <w:rsid w:val="005D72F5"/>
    <w:rsid w:val="005E1E75"/>
    <w:rsid w:val="005E3078"/>
    <w:rsid w:val="005E385F"/>
    <w:rsid w:val="005E5B81"/>
    <w:rsid w:val="005E65FF"/>
    <w:rsid w:val="005E79C4"/>
    <w:rsid w:val="005F0D95"/>
    <w:rsid w:val="005F2CB1"/>
    <w:rsid w:val="005F3025"/>
    <w:rsid w:val="005F5269"/>
    <w:rsid w:val="005F536C"/>
    <w:rsid w:val="005F5623"/>
    <w:rsid w:val="005F5CCE"/>
    <w:rsid w:val="005F618C"/>
    <w:rsid w:val="005F6F61"/>
    <w:rsid w:val="005F70BD"/>
    <w:rsid w:val="00601AB5"/>
    <w:rsid w:val="00601B6A"/>
    <w:rsid w:val="0060283C"/>
    <w:rsid w:val="006030D7"/>
    <w:rsid w:val="00604F14"/>
    <w:rsid w:val="00606511"/>
    <w:rsid w:val="00610164"/>
    <w:rsid w:val="00611B83"/>
    <w:rsid w:val="00613257"/>
    <w:rsid w:val="006139CA"/>
    <w:rsid w:val="006143B3"/>
    <w:rsid w:val="00617F1D"/>
    <w:rsid w:val="00620767"/>
    <w:rsid w:val="00620A71"/>
    <w:rsid w:val="00620D80"/>
    <w:rsid w:val="006221D5"/>
    <w:rsid w:val="006234A6"/>
    <w:rsid w:val="006244F1"/>
    <w:rsid w:val="00624FAF"/>
    <w:rsid w:val="006251EA"/>
    <w:rsid w:val="006259FB"/>
    <w:rsid w:val="00627352"/>
    <w:rsid w:val="00630001"/>
    <w:rsid w:val="006311B3"/>
    <w:rsid w:val="0063284C"/>
    <w:rsid w:val="00634B7E"/>
    <w:rsid w:val="00634DBB"/>
    <w:rsid w:val="00636398"/>
    <w:rsid w:val="006363B3"/>
    <w:rsid w:val="006368D3"/>
    <w:rsid w:val="006377EC"/>
    <w:rsid w:val="006403B9"/>
    <w:rsid w:val="006411E8"/>
    <w:rsid w:val="0064151F"/>
    <w:rsid w:val="00641533"/>
    <w:rsid w:val="0064208D"/>
    <w:rsid w:val="006424C1"/>
    <w:rsid w:val="00643475"/>
    <w:rsid w:val="0064396A"/>
    <w:rsid w:val="0064468C"/>
    <w:rsid w:val="006456C2"/>
    <w:rsid w:val="0064624E"/>
    <w:rsid w:val="00647D4B"/>
    <w:rsid w:val="006504FA"/>
    <w:rsid w:val="00650AB9"/>
    <w:rsid w:val="0065480F"/>
    <w:rsid w:val="00655183"/>
    <w:rsid w:val="00655733"/>
    <w:rsid w:val="00655ACD"/>
    <w:rsid w:val="00656A92"/>
    <w:rsid w:val="00656DDE"/>
    <w:rsid w:val="0065788A"/>
    <w:rsid w:val="0066011D"/>
    <w:rsid w:val="00660351"/>
    <w:rsid w:val="006607C0"/>
    <w:rsid w:val="00661321"/>
    <w:rsid w:val="006613A6"/>
    <w:rsid w:val="006627A2"/>
    <w:rsid w:val="006634E6"/>
    <w:rsid w:val="006640B9"/>
    <w:rsid w:val="006655EE"/>
    <w:rsid w:val="006661CC"/>
    <w:rsid w:val="00667BCA"/>
    <w:rsid w:val="00667EE7"/>
    <w:rsid w:val="006702F1"/>
    <w:rsid w:val="00670922"/>
    <w:rsid w:val="00670BE1"/>
    <w:rsid w:val="00671DDE"/>
    <w:rsid w:val="0067218F"/>
    <w:rsid w:val="006730E5"/>
    <w:rsid w:val="006741F2"/>
    <w:rsid w:val="00674C70"/>
    <w:rsid w:val="00674CC3"/>
    <w:rsid w:val="00675C72"/>
    <w:rsid w:val="00675DA1"/>
    <w:rsid w:val="00676AA7"/>
    <w:rsid w:val="006771F9"/>
    <w:rsid w:val="006776D7"/>
    <w:rsid w:val="00681003"/>
    <w:rsid w:val="006817C9"/>
    <w:rsid w:val="00683ECE"/>
    <w:rsid w:val="00690F9E"/>
    <w:rsid w:val="00691219"/>
    <w:rsid w:val="00695FC2"/>
    <w:rsid w:val="00696949"/>
    <w:rsid w:val="00697052"/>
    <w:rsid w:val="006A46FB"/>
    <w:rsid w:val="006A5BCA"/>
    <w:rsid w:val="006A5E28"/>
    <w:rsid w:val="006A697B"/>
    <w:rsid w:val="006A7AFF"/>
    <w:rsid w:val="006B0561"/>
    <w:rsid w:val="006B1540"/>
    <w:rsid w:val="006B1816"/>
    <w:rsid w:val="006B1819"/>
    <w:rsid w:val="006B2099"/>
    <w:rsid w:val="006B212B"/>
    <w:rsid w:val="006B2A37"/>
    <w:rsid w:val="006B50CF"/>
    <w:rsid w:val="006B7473"/>
    <w:rsid w:val="006C03B8"/>
    <w:rsid w:val="006C3791"/>
    <w:rsid w:val="006C4661"/>
    <w:rsid w:val="006C5EC9"/>
    <w:rsid w:val="006C6059"/>
    <w:rsid w:val="006C7522"/>
    <w:rsid w:val="006C7D72"/>
    <w:rsid w:val="006D0511"/>
    <w:rsid w:val="006D1C77"/>
    <w:rsid w:val="006D2DC4"/>
    <w:rsid w:val="006D4081"/>
    <w:rsid w:val="006D4D65"/>
    <w:rsid w:val="006D6DB2"/>
    <w:rsid w:val="006D6F08"/>
    <w:rsid w:val="006E062C"/>
    <w:rsid w:val="006E1805"/>
    <w:rsid w:val="006E1C82"/>
    <w:rsid w:val="006E1FAA"/>
    <w:rsid w:val="006E2073"/>
    <w:rsid w:val="006E28B7"/>
    <w:rsid w:val="006E2A9B"/>
    <w:rsid w:val="006E3310"/>
    <w:rsid w:val="006E3AFC"/>
    <w:rsid w:val="006E43CA"/>
    <w:rsid w:val="006E4E39"/>
    <w:rsid w:val="006E565E"/>
    <w:rsid w:val="006E673D"/>
    <w:rsid w:val="006E7D3B"/>
    <w:rsid w:val="006F01A0"/>
    <w:rsid w:val="006F0B93"/>
    <w:rsid w:val="006F19DB"/>
    <w:rsid w:val="006F1B70"/>
    <w:rsid w:val="006F2CDC"/>
    <w:rsid w:val="006F341D"/>
    <w:rsid w:val="006F3CDE"/>
    <w:rsid w:val="006F4F22"/>
    <w:rsid w:val="006F58D4"/>
    <w:rsid w:val="006F6582"/>
    <w:rsid w:val="006F672C"/>
    <w:rsid w:val="006F698A"/>
    <w:rsid w:val="0070167B"/>
    <w:rsid w:val="0070346E"/>
    <w:rsid w:val="007037D8"/>
    <w:rsid w:val="00704EDB"/>
    <w:rsid w:val="00706101"/>
    <w:rsid w:val="00707072"/>
    <w:rsid w:val="00707D61"/>
    <w:rsid w:val="00707FC5"/>
    <w:rsid w:val="007101DC"/>
    <w:rsid w:val="00710243"/>
    <w:rsid w:val="0071071D"/>
    <w:rsid w:val="0071106A"/>
    <w:rsid w:val="00711F98"/>
    <w:rsid w:val="00712287"/>
    <w:rsid w:val="00712772"/>
    <w:rsid w:val="00712849"/>
    <w:rsid w:val="00713F18"/>
    <w:rsid w:val="007148D3"/>
    <w:rsid w:val="00715B9A"/>
    <w:rsid w:val="0071692A"/>
    <w:rsid w:val="00721128"/>
    <w:rsid w:val="00724E6E"/>
    <w:rsid w:val="00725509"/>
    <w:rsid w:val="007257D0"/>
    <w:rsid w:val="00725882"/>
    <w:rsid w:val="00726865"/>
    <w:rsid w:val="00726EA6"/>
    <w:rsid w:val="00727208"/>
    <w:rsid w:val="00727680"/>
    <w:rsid w:val="007308DE"/>
    <w:rsid w:val="00730FBC"/>
    <w:rsid w:val="007348B1"/>
    <w:rsid w:val="007355DE"/>
    <w:rsid w:val="007362A6"/>
    <w:rsid w:val="00736D7D"/>
    <w:rsid w:val="0073718C"/>
    <w:rsid w:val="00740E58"/>
    <w:rsid w:val="00742F40"/>
    <w:rsid w:val="007445A0"/>
    <w:rsid w:val="0074524B"/>
    <w:rsid w:val="00746959"/>
    <w:rsid w:val="00747D8B"/>
    <w:rsid w:val="00751228"/>
    <w:rsid w:val="0075128C"/>
    <w:rsid w:val="00752764"/>
    <w:rsid w:val="007571E1"/>
    <w:rsid w:val="00757A16"/>
    <w:rsid w:val="007604B2"/>
    <w:rsid w:val="00763E7F"/>
    <w:rsid w:val="00765281"/>
    <w:rsid w:val="00765A47"/>
    <w:rsid w:val="00766004"/>
    <w:rsid w:val="00766BAD"/>
    <w:rsid w:val="007675A8"/>
    <w:rsid w:val="00770230"/>
    <w:rsid w:val="007705FF"/>
    <w:rsid w:val="007729A2"/>
    <w:rsid w:val="0077309B"/>
    <w:rsid w:val="007730B1"/>
    <w:rsid w:val="00773EE6"/>
    <w:rsid w:val="007755F2"/>
    <w:rsid w:val="00776971"/>
    <w:rsid w:val="00780A80"/>
    <w:rsid w:val="0078177E"/>
    <w:rsid w:val="00781BBC"/>
    <w:rsid w:val="00781C36"/>
    <w:rsid w:val="0078304C"/>
    <w:rsid w:val="00783673"/>
    <w:rsid w:val="00785490"/>
    <w:rsid w:val="007915F8"/>
    <w:rsid w:val="0079169B"/>
    <w:rsid w:val="007925D6"/>
    <w:rsid w:val="007925EA"/>
    <w:rsid w:val="00793CD8"/>
    <w:rsid w:val="007950A2"/>
    <w:rsid w:val="007956C0"/>
    <w:rsid w:val="00795C92"/>
    <w:rsid w:val="00796231"/>
    <w:rsid w:val="007966F0"/>
    <w:rsid w:val="007A1CB3"/>
    <w:rsid w:val="007A2E8E"/>
    <w:rsid w:val="007A306F"/>
    <w:rsid w:val="007A43A6"/>
    <w:rsid w:val="007A58A6"/>
    <w:rsid w:val="007A6B95"/>
    <w:rsid w:val="007B1357"/>
    <w:rsid w:val="007B269E"/>
    <w:rsid w:val="007B2A28"/>
    <w:rsid w:val="007B3CB8"/>
    <w:rsid w:val="007B3D2D"/>
    <w:rsid w:val="007B50AE"/>
    <w:rsid w:val="007B51DF"/>
    <w:rsid w:val="007B6CDA"/>
    <w:rsid w:val="007C05DD"/>
    <w:rsid w:val="007C1A9F"/>
    <w:rsid w:val="007C31DF"/>
    <w:rsid w:val="007C3D18"/>
    <w:rsid w:val="007C60BF"/>
    <w:rsid w:val="007C6A07"/>
    <w:rsid w:val="007C75A1"/>
    <w:rsid w:val="007C77A5"/>
    <w:rsid w:val="007D04E5"/>
    <w:rsid w:val="007D5239"/>
    <w:rsid w:val="007D5901"/>
    <w:rsid w:val="007D7526"/>
    <w:rsid w:val="007D7F81"/>
    <w:rsid w:val="007E19F1"/>
    <w:rsid w:val="007E2EC1"/>
    <w:rsid w:val="007E4610"/>
    <w:rsid w:val="007E4715"/>
    <w:rsid w:val="007E505B"/>
    <w:rsid w:val="007E7091"/>
    <w:rsid w:val="007E798F"/>
    <w:rsid w:val="007E7D5A"/>
    <w:rsid w:val="007F2ECB"/>
    <w:rsid w:val="007F2FBB"/>
    <w:rsid w:val="007F385C"/>
    <w:rsid w:val="007F3D10"/>
    <w:rsid w:val="007F7349"/>
    <w:rsid w:val="007F77CA"/>
    <w:rsid w:val="00802931"/>
    <w:rsid w:val="00803FAE"/>
    <w:rsid w:val="0080605F"/>
    <w:rsid w:val="008070C0"/>
    <w:rsid w:val="0080775A"/>
    <w:rsid w:val="00807786"/>
    <w:rsid w:val="00811832"/>
    <w:rsid w:val="00811FCB"/>
    <w:rsid w:val="008158D6"/>
    <w:rsid w:val="00816617"/>
    <w:rsid w:val="00817062"/>
    <w:rsid w:val="00817196"/>
    <w:rsid w:val="0081798C"/>
    <w:rsid w:val="00820F99"/>
    <w:rsid w:val="008235DB"/>
    <w:rsid w:val="00824AB4"/>
    <w:rsid w:val="00825C42"/>
    <w:rsid w:val="00825D25"/>
    <w:rsid w:val="00827D6F"/>
    <w:rsid w:val="00830C6F"/>
    <w:rsid w:val="0083172A"/>
    <w:rsid w:val="008376AC"/>
    <w:rsid w:val="008444E8"/>
    <w:rsid w:val="00844E80"/>
    <w:rsid w:val="00846FE7"/>
    <w:rsid w:val="00847A10"/>
    <w:rsid w:val="0085003A"/>
    <w:rsid w:val="0085304A"/>
    <w:rsid w:val="0085308B"/>
    <w:rsid w:val="00855F16"/>
    <w:rsid w:val="00856911"/>
    <w:rsid w:val="00856D14"/>
    <w:rsid w:val="00856FBB"/>
    <w:rsid w:val="00862589"/>
    <w:rsid w:val="00863515"/>
    <w:rsid w:val="0086594C"/>
    <w:rsid w:val="00865BF4"/>
    <w:rsid w:val="008677FD"/>
    <w:rsid w:val="008706D4"/>
    <w:rsid w:val="00870F2E"/>
    <w:rsid w:val="00870F8A"/>
    <w:rsid w:val="008719A4"/>
    <w:rsid w:val="00871D23"/>
    <w:rsid w:val="008729FB"/>
    <w:rsid w:val="00874312"/>
    <w:rsid w:val="0087437C"/>
    <w:rsid w:val="00874DA3"/>
    <w:rsid w:val="00875CD7"/>
    <w:rsid w:val="00876427"/>
    <w:rsid w:val="00876B4D"/>
    <w:rsid w:val="00877F18"/>
    <w:rsid w:val="00882D45"/>
    <w:rsid w:val="00890198"/>
    <w:rsid w:val="00892586"/>
    <w:rsid w:val="0089335D"/>
    <w:rsid w:val="008941E3"/>
    <w:rsid w:val="0089439F"/>
    <w:rsid w:val="00894A88"/>
    <w:rsid w:val="00895386"/>
    <w:rsid w:val="008A21FF"/>
    <w:rsid w:val="008A2CE2"/>
    <w:rsid w:val="008A30AC"/>
    <w:rsid w:val="008A4399"/>
    <w:rsid w:val="008A4423"/>
    <w:rsid w:val="008A44B8"/>
    <w:rsid w:val="008A47B2"/>
    <w:rsid w:val="008A51A8"/>
    <w:rsid w:val="008A54C7"/>
    <w:rsid w:val="008A68C7"/>
    <w:rsid w:val="008A73D8"/>
    <w:rsid w:val="008A77D8"/>
    <w:rsid w:val="008B029A"/>
    <w:rsid w:val="008B0483"/>
    <w:rsid w:val="008B120C"/>
    <w:rsid w:val="008B1FF9"/>
    <w:rsid w:val="008B2723"/>
    <w:rsid w:val="008B27E3"/>
    <w:rsid w:val="008B4F6C"/>
    <w:rsid w:val="008B51A0"/>
    <w:rsid w:val="008B592A"/>
    <w:rsid w:val="008B7B5C"/>
    <w:rsid w:val="008C0C99"/>
    <w:rsid w:val="008C2017"/>
    <w:rsid w:val="008C234B"/>
    <w:rsid w:val="008C2CB4"/>
    <w:rsid w:val="008C42A9"/>
    <w:rsid w:val="008C446F"/>
    <w:rsid w:val="008C4958"/>
    <w:rsid w:val="008C4BAA"/>
    <w:rsid w:val="008C582C"/>
    <w:rsid w:val="008C6AE8"/>
    <w:rsid w:val="008C7096"/>
    <w:rsid w:val="008C7573"/>
    <w:rsid w:val="008C79BA"/>
    <w:rsid w:val="008D00A5"/>
    <w:rsid w:val="008D04EF"/>
    <w:rsid w:val="008D06DA"/>
    <w:rsid w:val="008D34F1"/>
    <w:rsid w:val="008D39D8"/>
    <w:rsid w:val="008D4DC4"/>
    <w:rsid w:val="008D4E64"/>
    <w:rsid w:val="008D6D1A"/>
    <w:rsid w:val="008D7C75"/>
    <w:rsid w:val="008E065E"/>
    <w:rsid w:val="008E0927"/>
    <w:rsid w:val="008E1909"/>
    <w:rsid w:val="008E4D67"/>
    <w:rsid w:val="008E674D"/>
    <w:rsid w:val="008E716D"/>
    <w:rsid w:val="008F0056"/>
    <w:rsid w:val="008F13E3"/>
    <w:rsid w:val="008F1EAB"/>
    <w:rsid w:val="008F33DC"/>
    <w:rsid w:val="008F4440"/>
    <w:rsid w:val="008F477F"/>
    <w:rsid w:val="008F756A"/>
    <w:rsid w:val="00902350"/>
    <w:rsid w:val="0090336B"/>
    <w:rsid w:val="009053AA"/>
    <w:rsid w:val="00906939"/>
    <w:rsid w:val="009075DA"/>
    <w:rsid w:val="00907AA8"/>
    <w:rsid w:val="00910B7D"/>
    <w:rsid w:val="00911DFB"/>
    <w:rsid w:val="00911ECF"/>
    <w:rsid w:val="00912ABB"/>
    <w:rsid w:val="009139D9"/>
    <w:rsid w:val="00913E58"/>
    <w:rsid w:val="0091423D"/>
    <w:rsid w:val="00914AD8"/>
    <w:rsid w:val="00916079"/>
    <w:rsid w:val="0091607F"/>
    <w:rsid w:val="00916AE8"/>
    <w:rsid w:val="00917141"/>
    <w:rsid w:val="009177A1"/>
    <w:rsid w:val="00917CE9"/>
    <w:rsid w:val="0092082E"/>
    <w:rsid w:val="00920BF2"/>
    <w:rsid w:val="00921C7E"/>
    <w:rsid w:val="00922010"/>
    <w:rsid w:val="009248A5"/>
    <w:rsid w:val="00931BD9"/>
    <w:rsid w:val="00933991"/>
    <w:rsid w:val="009339EF"/>
    <w:rsid w:val="009342E1"/>
    <w:rsid w:val="00934FF1"/>
    <w:rsid w:val="0093504C"/>
    <w:rsid w:val="00935E93"/>
    <w:rsid w:val="00936875"/>
    <w:rsid w:val="009368F3"/>
    <w:rsid w:val="009378C6"/>
    <w:rsid w:val="00941636"/>
    <w:rsid w:val="00942D66"/>
    <w:rsid w:val="00943591"/>
    <w:rsid w:val="00943742"/>
    <w:rsid w:val="009453E6"/>
    <w:rsid w:val="00945C05"/>
    <w:rsid w:val="00946945"/>
    <w:rsid w:val="00947713"/>
    <w:rsid w:val="00950DE7"/>
    <w:rsid w:val="00951D75"/>
    <w:rsid w:val="00953920"/>
    <w:rsid w:val="00953D47"/>
    <w:rsid w:val="0095681E"/>
    <w:rsid w:val="009572D4"/>
    <w:rsid w:val="00957A55"/>
    <w:rsid w:val="00960190"/>
    <w:rsid w:val="009611A0"/>
    <w:rsid w:val="00961921"/>
    <w:rsid w:val="009623A2"/>
    <w:rsid w:val="00962F04"/>
    <w:rsid w:val="00964278"/>
    <w:rsid w:val="0096430A"/>
    <w:rsid w:val="00964754"/>
    <w:rsid w:val="0096531F"/>
    <w:rsid w:val="0096554B"/>
    <w:rsid w:val="0096560D"/>
    <w:rsid w:val="0096584A"/>
    <w:rsid w:val="009665BA"/>
    <w:rsid w:val="00971F08"/>
    <w:rsid w:val="00973CCC"/>
    <w:rsid w:val="00974789"/>
    <w:rsid w:val="0097603D"/>
    <w:rsid w:val="00976949"/>
    <w:rsid w:val="00977468"/>
    <w:rsid w:val="00977F93"/>
    <w:rsid w:val="00980208"/>
    <w:rsid w:val="00980477"/>
    <w:rsid w:val="00981DD6"/>
    <w:rsid w:val="0098209D"/>
    <w:rsid w:val="00982FFC"/>
    <w:rsid w:val="009831EF"/>
    <w:rsid w:val="00983FDF"/>
    <w:rsid w:val="00985253"/>
    <w:rsid w:val="009853B3"/>
    <w:rsid w:val="0098652B"/>
    <w:rsid w:val="00990630"/>
    <w:rsid w:val="0099116F"/>
    <w:rsid w:val="00991400"/>
    <w:rsid w:val="00991761"/>
    <w:rsid w:val="00994DCA"/>
    <w:rsid w:val="009954BA"/>
    <w:rsid w:val="009960EC"/>
    <w:rsid w:val="009970DD"/>
    <w:rsid w:val="00997452"/>
    <w:rsid w:val="009A0FBA"/>
    <w:rsid w:val="009A1601"/>
    <w:rsid w:val="009A2503"/>
    <w:rsid w:val="009A2CD2"/>
    <w:rsid w:val="009A3BB6"/>
    <w:rsid w:val="009A462D"/>
    <w:rsid w:val="009A46D6"/>
    <w:rsid w:val="009A5CBA"/>
    <w:rsid w:val="009A7A53"/>
    <w:rsid w:val="009B1F30"/>
    <w:rsid w:val="009B3AC2"/>
    <w:rsid w:val="009B3CFF"/>
    <w:rsid w:val="009B4DF4"/>
    <w:rsid w:val="009B564E"/>
    <w:rsid w:val="009B78E7"/>
    <w:rsid w:val="009B7E87"/>
    <w:rsid w:val="009C0169"/>
    <w:rsid w:val="009C0F64"/>
    <w:rsid w:val="009C116C"/>
    <w:rsid w:val="009C15AA"/>
    <w:rsid w:val="009C1E4A"/>
    <w:rsid w:val="009C201F"/>
    <w:rsid w:val="009C403E"/>
    <w:rsid w:val="009C6E61"/>
    <w:rsid w:val="009C7B37"/>
    <w:rsid w:val="009D002A"/>
    <w:rsid w:val="009D475B"/>
    <w:rsid w:val="009D4FF0"/>
    <w:rsid w:val="009D703C"/>
    <w:rsid w:val="009D718F"/>
    <w:rsid w:val="009E068F"/>
    <w:rsid w:val="009E14E0"/>
    <w:rsid w:val="009E18ED"/>
    <w:rsid w:val="009E32E8"/>
    <w:rsid w:val="009E35DB"/>
    <w:rsid w:val="009E47A3"/>
    <w:rsid w:val="009E66EF"/>
    <w:rsid w:val="009F08F3"/>
    <w:rsid w:val="009F344F"/>
    <w:rsid w:val="009F3F64"/>
    <w:rsid w:val="009F52BC"/>
    <w:rsid w:val="00A00879"/>
    <w:rsid w:val="00A030DD"/>
    <w:rsid w:val="00A031D8"/>
    <w:rsid w:val="00A048A8"/>
    <w:rsid w:val="00A04F49"/>
    <w:rsid w:val="00A0570A"/>
    <w:rsid w:val="00A0718B"/>
    <w:rsid w:val="00A105CC"/>
    <w:rsid w:val="00A10A32"/>
    <w:rsid w:val="00A11A49"/>
    <w:rsid w:val="00A13E54"/>
    <w:rsid w:val="00A14824"/>
    <w:rsid w:val="00A17F63"/>
    <w:rsid w:val="00A2193B"/>
    <w:rsid w:val="00A227FA"/>
    <w:rsid w:val="00A2351A"/>
    <w:rsid w:val="00A264A9"/>
    <w:rsid w:val="00A26DCF"/>
    <w:rsid w:val="00A27680"/>
    <w:rsid w:val="00A27785"/>
    <w:rsid w:val="00A30187"/>
    <w:rsid w:val="00A302C4"/>
    <w:rsid w:val="00A305A8"/>
    <w:rsid w:val="00A32079"/>
    <w:rsid w:val="00A3448A"/>
    <w:rsid w:val="00A34810"/>
    <w:rsid w:val="00A358DA"/>
    <w:rsid w:val="00A36297"/>
    <w:rsid w:val="00A3787B"/>
    <w:rsid w:val="00A41B79"/>
    <w:rsid w:val="00A41E2B"/>
    <w:rsid w:val="00A44A35"/>
    <w:rsid w:val="00A45B74"/>
    <w:rsid w:val="00A50070"/>
    <w:rsid w:val="00A521F7"/>
    <w:rsid w:val="00A52C31"/>
    <w:rsid w:val="00A52E1D"/>
    <w:rsid w:val="00A54F57"/>
    <w:rsid w:val="00A576C6"/>
    <w:rsid w:val="00A61499"/>
    <w:rsid w:val="00A624DD"/>
    <w:rsid w:val="00A62A77"/>
    <w:rsid w:val="00A63483"/>
    <w:rsid w:val="00A63559"/>
    <w:rsid w:val="00A657D7"/>
    <w:rsid w:val="00A660AC"/>
    <w:rsid w:val="00A660C9"/>
    <w:rsid w:val="00A67D09"/>
    <w:rsid w:val="00A67E6C"/>
    <w:rsid w:val="00A70833"/>
    <w:rsid w:val="00A71B99"/>
    <w:rsid w:val="00A72397"/>
    <w:rsid w:val="00A7351C"/>
    <w:rsid w:val="00A739D0"/>
    <w:rsid w:val="00A743A5"/>
    <w:rsid w:val="00A74B1D"/>
    <w:rsid w:val="00A74E5C"/>
    <w:rsid w:val="00A74F3E"/>
    <w:rsid w:val="00A758D6"/>
    <w:rsid w:val="00A761D4"/>
    <w:rsid w:val="00A76ACE"/>
    <w:rsid w:val="00A77EC4"/>
    <w:rsid w:val="00A83CE0"/>
    <w:rsid w:val="00A92721"/>
    <w:rsid w:val="00A92879"/>
    <w:rsid w:val="00A9442A"/>
    <w:rsid w:val="00A958E5"/>
    <w:rsid w:val="00AA016F"/>
    <w:rsid w:val="00AA11B7"/>
    <w:rsid w:val="00AA15A6"/>
    <w:rsid w:val="00AA1ED6"/>
    <w:rsid w:val="00AA344C"/>
    <w:rsid w:val="00AA3E17"/>
    <w:rsid w:val="00AA51D6"/>
    <w:rsid w:val="00AB0BC8"/>
    <w:rsid w:val="00AB11CA"/>
    <w:rsid w:val="00AB14D9"/>
    <w:rsid w:val="00AB31D2"/>
    <w:rsid w:val="00AB4AB8"/>
    <w:rsid w:val="00AB5921"/>
    <w:rsid w:val="00AB6418"/>
    <w:rsid w:val="00AB655E"/>
    <w:rsid w:val="00AB6DF8"/>
    <w:rsid w:val="00AB6DFC"/>
    <w:rsid w:val="00AC007F"/>
    <w:rsid w:val="00AC1F99"/>
    <w:rsid w:val="00AC2097"/>
    <w:rsid w:val="00AC250D"/>
    <w:rsid w:val="00AC2ECD"/>
    <w:rsid w:val="00AC3119"/>
    <w:rsid w:val="00AC3219"/>
    <w:rsid w:val="00AC49FB"/>
    <w:rsid w:val="00AC5A10"/>
    <w:rsid w:val="00AD0A72"/>
    <w:rsid w:val="00AD0AA3"/>
    <w:rsid w:val="00AD0E46"/>
    <w:rsid w:val="00AD3F94"/>
    <w:rsid w:val="00AD4A5A"/>
    <w:rsid w:val="00AD546D"/>
    <w:rsid w:val="00AE16F7"/>
    <w:rsid w:val="00AE27AC"/>
    <w:rsid w:val="00AE3B61"/>
    <w:rsid w:val="00AE40E0"/>
    <w:rsid w:val="00AE4DBA"/>
    <w:rsid w:val="00AE4F07"/>
    <w:rsid w:val="00AE6A6A"/>
    <w:rsid w:val="00AE7E95"/>
    <w:rsid w:val="00AF1C5D"/>
    <w:rsid w:val="00AF3781"/>
    <w:rsid w:val="00AF4114"/>
    <w:rsid w:val="00AF41DE"/>
    <w:rsid w:val="00AF42D7"/>
    <w:rsid w:val="00AF5183"/>
    <w:rsid w:val="00AF6DEC"/>
    <w:rsid w:val="00B006FE"/>
    <w:rsid w:val="00B007CB"/>
    <w:rsid w:val="00B01AB2"/>
    <w:rsid w:val="00B02AA9"/>
    <w:rsid w:val="00B02FA3"/>
    <w:rsid w:val="00B045D2"/>
    <w:rsid w:val="00B04B1A"/>
    <w:rsid w:val="00B05084"/>
    <w:rsid w:val="00B05491"/>
    <w:rsid w:val="00B0741D"/>
    <w:rsid w:val="00B0743C"/>
    <w:rsid w:val="00B1020F"/>
    <w:rsid w:val="00B102AA"/>
    <w:rsid w:val="00B12EFA"/>
    <w:rsid w:val="00B139B2"/>
    <w:rsid w:val="00B13D4D"/>
    <w:rsid w:val="00B157F9"/>
    <w:rsid w:val="00B17663"/>
    <w:rsid w:val="00B20256"/>
    <w:rsid w:val="00B20D09"/>
    <w:rsid w:val="00B21FA8"/>
    <w:rsid w:val="00B237DD"/>
    <w:rsid w:val="00B2763F"/>
    <w:rsid w:val="00B27AAC"/>
    <w:rsid w:val="00B27E74"/>
    <w:rsid w:val="00B304BA"/>
    <w:rsid w:val="00B30929"/>
    <w:rsid w:val="00B372AA"/>
    <w:rsid w:val="00B40445"/>
    <w:rsid w:val="00B409E0"/>
    <w:rsid w:val="00B41888"/>
    <w:rsid w:val="00B45A52"/>
    <w:rsid w:val="00B46175"/>
    <w:rsid w:val="00B4619F"/>
    <w:rsid w:val="00B474C4"/>
    <w:rsid w:val="00B506B2"/>
    <w:rsid w:val="00B51BE9"/>
    <w:rsid w:val="00B548B7"/>
    <w:rsid w:val="00B630A1"/>
    <w:rsid w:val="00B63BF3"/>
    <w:rsid w:val="00B65531"/>
    <w:rsid w:val="00B65CFE"/>
    <w:rsid w:val="00B664C7"/>
    <w:rsid w:val="00B702D8"/>
    <w:rsid w:val="00B73068"/>
    <w:rsid w:val="00B732C8"/>
    <w:rsid w:val="00B739F6"/>
    <w:rsid w:val="00B74FB0"/>
    <w:rsid w:val="00B76581"/>
    <w:rsid w:val="00B80CAD"/>
    <w:rsid w:val="00B81A6C"/>
    <w:rsid w:val="00B83189"/>
    <w:rsid w:val="00B8546C"/>
    <w:rsid w:val="00B85C99"/>
    <w:rsid w:val="00B85D01"/>
    <w:rsid w:val="00B85DE5"/>
    <w:rsid w:val="00B86BE7"/>
    <w:rsid w:val="00B9084A"/>
    <w:rsid w:val="00B90F73"/>
    <w:rsid w:val="00B93B59"/>
    <w:rsid w:val="00B93F9B"/>
    <w:rsid w:val="00B9406A"/>
    <w:rsid w:val="00B95534"/>
    <w:rsid w:val="00B96089"/>
    <w:rsid w:val="00B96DB1"/>
    <w:rsid w:val="00BA06CD"/>
    <w:rsid w:val="00BA2280"/>
    <w:rsid w:val="00BA2A08"/>
    <w:rsid w:val="00BA56D2"/>
    <w:rsid w:val="00BA76E0"/>
    <w:rsid w:val="00BB1273"/>
    <w:rsid w:val="00BB2A25"/>
    <w:rsid w:val="00BB51E9"/>
    <w:rsid w:val="00BB5457"/>
    <w:rsid w:val="00BB58F8"/>
    <w:rsid w:val="00BB5F77"/>
    <w:rsid w:val="00BC0FDC"/>
    <w:rsid w:val="00BC3053"/>
    <w:rsid w:val="00BC49EE"/>
    <w:rsid w:val="00BC4D2E"/>
    <w:rsid w:val="00BC6431"/>
    <w:rsid w:val="00BD0DDA"/>
    <w:rsid w:val="00BD178D"/>
    <w:rsid w:val="00BD33FB"/>
    <w:rsid w:val="00BD48AC"/>
    <w:rsid w:val="00BD5C11"/>
    <w:rsid w:val="00BD5F1A"/>
    <w:rsid w:val="00BD6F6F"/>
    <w:rsid w:val="00BD75FB"/>
    <w:rsid w:val="00BE1234"/>
    <w:rsid w:val="00BE2960"/>
    <w:rsid w:val="00BE2FA6"/>
    <w:rsid w:val="00BE333F"/>
    <w:rsid w:val="00BE404D"/>
    <w:rsid w:val="00BE4961"/>
    <w:rsid w:val="00BE7406"/>
    <w:rsid w:val="00BE7603"/>
    <w:rsid w:val="00BF3279"/>
    <w:rsid w:val="00BF3829"/>
    <w:rsid w:val="00BF5607"/>
    <w:rsid w:val="00BF659A"/>
    <w:rsid w:val="00BF74C7"/>
    <w:rsid w:val="00BF78FA"/>
    <w:rsid w:val="00C015F1"/>
    <w:rsid w:val="00C01E41"/>
    <w:rsid w:val="00C01F33"/>
    <w:rsid w:val="00C02CC6"/>
    <w:rsid w:val="00C040F7"/>
    <w:rsid w:val="00C044AB"/>
    <w:rsid w:val="00C049D9"/>
    <w:rsid w:val="00C05706"/>
    <w:rsid w:val="00C05C90"/>
    <w:rsid w:val="00C07377"/>
    <w:rsid w:val="00C0751C"/>
    <w:rsid w:val="00C10478"/>
    <w:rsid w:val="00C117E6"/>
    <w:rsid w:val="00C12107"/>
    <w:rsid w:val="00C12551"/>
    <w:rsid w:val="00C141DA"/>
    <w:rsid w:val="00C14D4B"/>
    <w:rsid w:val="00C15049"/>
    <w:rsid w:val="00C154BB"/>
    <w:rsid w:val="00C16D33"/>
    <w:rsid w:val="00C16E94"/>
    <w:rsid w:val="00C178D6"/>
    <w:rsid w:val="00C17D85"/>
    <w:rsid w:val="00C245F1"/>
    <w:rsid w:val="00C26787"/>
    <w:rsid w:val="00C279B5"/>
    <w:rsid w:val="00C27C45"/>
    <w:rsid w:val="00C32BD9"/>
    <w:rsid w:val="00C3719D"/>
    <w:rsid w:val="00C37CB2"/>
    <w:rsid w:val="00C4162E"/>
    <w:rsid w:val="00C449A5"/>
    <w:rsid w:val="00C473A5"/>
    <w:rsid w:val="00C506CF"/>
    <w:rsid w:val="00C51726"/>
    <w:rsid w:val="00C51E8D"/>
    <w:rsid w:val="00C528EC"/>
    <w:rsid w:val="00C54995"/>
    <w:rsid w:val="00C54D41"/>
    <w:rsid w:val="00C573B0"/>
    <w:rsid w:val="00C576C0"/>
    <w:rsid w:val="00C60783"/>
    <w:rsid w:val="00C62BFE"/>
    <w:rsid w:val="00C639B9"/>
    <w:rsid w:val="00C64672"/>
    <w:rsid w:val="00C6666E"/>
    <w:rsid w:val="00C70697"/>
    <w:rsid w:val="00C72093"/>
    <w:rsid w:val="00C7252F"/>
    <w:rsid w:val="00C72EF4"/>
    <w:rsid w:val="00C744FE"/>
    <w:rsid w:val="00C75D2F"/>
    <w:rsid w:val="00C767BE"/>
    <w:rsid w:val="00C76E3C"/>
    <w:rsid w:val="00C77EEE"/>
    <w:rsid w:val="00C809E0"/>
    <w:rsid w:val="00C81568"/>
    <w:rsid w:val="00C831A2"/>
    <w:rsid w:val="00C864A6"/>
    <w:rsid w:val="00C87180"/>
    <w:rsid w:val="00C87709"/>
    <w:rsid w:val="00C90086"/>
    <w:rsid w:val="00C9027A"/>
    <w:rsid w:val="00C90330"/>
    <w:rsid w:val="00C9068E"/>
    <w:rsid w:val="00C90F98"/>
    <w:rsid w:val="00C91FF2"/>
    <w:rsid w:val="00C92BF1"/>
    <w:rsid w:val="00C93814"/>
    <w:rsid w:val="00C93AA9"/>
    <w:rsid w:val="00C93C4B"/>
    <w:rsid w:val="00C943FD"/>
    <w:rsid w:val="00C944AB"/>
    <w:rsid w:val="00C9573C"/>
    <w:rsid w:val="00C95B40"/>
    <w:rsid w:val="00CA1ED8"/>
    <w:rsid w:val="00CB1F63"/>
    <w:rsid w:val="00CB3AF1"/>
    <w:rsid w:val="00CB5CB9"/>
    <w:rsid w:val="00CB7170"/>
    <w:rsid w:val="00CC040E"/>
    <w:rsid w:val="00CC111F"/>
    <w:rsid w:val="00CC2011"/>
    <w:rsid w:val="00CC3EA0"/>
    <w:rsid w:val="00CC51BB"/>
    <w:rsid w:val="00CC7B45"/>
    <w:rsid w:val="00CD1188"/>
    <w:rsid w:val="00CD2ED1"/>
    <w:rsid w:val="00CD337B"/>
    <w:rsid w:val="00CD6455"/>
    <w:rsid w:val="00CE0424"/>
    <w:rsid w:val="00CE0618"/>
    <w:rsid w:val="00CE25F3"/>
    <w:rsid w:val="00CE454A"/>
    <w:rsid w:val="00CE7561"/>
    <w:rsid w:val="00CF047F"/>
    <w:rsid w:val="00CF1354"/>
    <w:rsid w:val="00CF1C1B"/>
    <w:rsid w:val="00CF33F3"/>
    <w:rsid w:val="00CF39A9"/>
    <w:rsid w:val="00CF3B1F"/>
    <w:rsid w:val="00CF3BF6"/>
    <w:rsid w:val="00CF4489"/>
    <w:rsid w:val="00CF625B"/>
    <w:rsid w:val="00CF687E"/>
    <w:rsid w:val="00CF7C4C"/>
    <w:rsid w:val="00D0349B"/>
    <w:rsid w:val="00D047FE"/>
    <w:rsid w:val="00D05A62"/>
    <w:rsid w:val="00D10249"/>
    <w:rsid w:val="00D10DF2"/>
    <w:rsid w:val="00D115C3"/>
    <w:rsid w:val="00D11897"/>
    <w:rsid w:val="00D13135"/>
    <w:rsid w:val="00D13E4E"/>
    <w:rsid w:val="00D14EAA"/>
    <w:rsid w:val="00D153EF"/>
    <w:rsid w:val="00D15BC4"/>
    <w:rsid w:val="00D2120D"/>
    <w:rsid w:val="00D239A7"/>
    <w:rsid w:val="00D23F47"/>
    <w:rsid w:val="00D254B9"/>
    <w:rsid w:val="00D25D64"/>
    <w:rsid w:val="00D264B8"/>
    <w:rsid w:val="00D266ED"/>
    <w:rsid w:val="00D36E71"/>
    <w:rsid w:val="00D375DD"/>
    <w:rsid w:val="00D37A0D"/>
    <w:rsid w:val="00D37D87"/>
    <w:rsid w:val="00D40B33"/>
    <w:rsid w:val="00D41B7D"/>
    <w:rsid w:val="00D4318F"/>
    <w:rsid w:val="00D438BF"/>
    <w:rsid w:val="00D440F8"/>
    <w:rsid w:val="00D448A7"/>
    <w:rsid w:val="00D44E56"/>
    <w:rsid w:val="00D51862"/>
    <w:rsid w:val="00D54314"/>
    <w:rsid w:val="00D546FF"/>
    <w:rsid w:val="00D55AD5"/>
    <w:rsid w:val="00D55CFB"/>
    <w:rsid w:val="00D55E3E"/>
    <w:rsid w:val="00D576CA"/>
    <w:rsid w:val="00D60BB7"/>
    <w:rsid w:val="00D61AF5"/>
    <w:rsid w:val="00D62DCF"/>
    <w:rsid w:val="00D63890"/>
    <w:rsid w:val="00D64565"/>
    <w:rsid w:val="00D652AC"/>
    <w:rsid w:val="00D652B5"/>
    <w:rsid w:val="00D66155"/>
    <w:rsid w:val="00D7007B"/>
    <w:rsid w:val="00D708B0"/>
    <w:rsid w:val="00D738F3"/>
    <w:rsid w:val="00D74383"/>
    <w:rsid w:val="00D7683A"/>
    <w:rsid w:val="00D77B1D"/>
    <w:rsid w:val="00D8021F"/>
    <w:rsid w:val="00D80383"/>
    <w:rsid w:val="00D80A42"/>
    <w:rsid w:val="00D80C44"/>
    <w:rsid w:val="00D823C6"/>
    <w:rsid w:val="00D8327F"/>
    <w:rsid w:val="00D85577"/>
    <w:rsid w:val="00D86CA3"/>
    <w:rsid w:val="00D871CE"/>
    <w:rsid w:val="00D87E0B"/>
    <w:rsid w:val="00D9196D"/>
    <w:rsid w:val="00D9204E"/>
    <w:rsid w:val="00D92982"/>
    <w:rsid w:val="00D93863"/>
    <w:rsid w:val="00D93F56"/>
    <w:rsid w:val="00D94873"/>
    <w:rsid w:val="00D96BBF"/>
    <w:rsid w:val="00DA09A5"/>
    <w:rsid w:val="00DA305E"/>
    <w:rsid w:val="00DA305F"/>
    <w:rsid w:val="00DA5417"/>
    <w:rsid w:val="00DA56E8"/>
    <w:rsid w:val="00DA700D"/>
    <w:rsid w:val="00DB0A9F"/>
    <w:rsid w:val="00DB171B"/>
    <w:rsid w:val="00DB377D"/>
    <w:rsid w:val="00DB77E8"/>
    <w:rsid w:val="00DC2B44"/>
    <w:rsid w:val="00DC2D36"/>
    <w:rsid w:val="00DC40D9"/>
    <w:rsid w:val="00DC53EF"/>
    <w:rsid w:val="00DC738E"/>
    <w:rsid w:val="00DD0365"/>
    <w:rsid w:val="00DD756D"/>
    <w:rsid w:val="00DD75AA"/>
    <w:rsid w:val="00DD75C5"/>
    <w:rsid w:val="00DE181F"/>
    <w:rsid w:val="00DE39A2"/>
    <w:rsid w:val="00DE5608"/>
    <w:rsid w:val="00DE58D0"/>
    <w:rsid w:val="00DE654F"/>
    <w:rsid w:val="00DE6E90"/>
    <w:rsid w:val="00DE74ED"/>
    <w:rsid w:val="00DE797E"/>
    <w:rsid w:val="00DF040B"/>
    <w:rsid w:val="00DF0B6E"/>
    <w:rsid w:val="00DF15E0"/>
    <w:rsid w:val="00DF1A5B"/>
    <w:rsid w:val="00DF2EAA"/>
    <w:rsid w:val="00DF37A0"/>
    <w:rsid w:val="00DF46B4"/>
    <w:rsid w:val="00E066AB"/>
    <w:rsid w:val="00E110E7"/>
    <w:rsid w:val="00E11B20"/>
    <w:rsid w:val="00E11C06"/>
    <w:rsid w:val="00E139E7"/>
    <w:rsid w:val="00E17FA2"/>
    <w:rsid w:val="00E204FC"/>
    <w:rsid w:val="00E22330"/>
    <w:rsid w:val="00E228B1"/>
    <w:rsid w:val="00E26557"/>
    <w:rsid w:val="00E265A5"/>
    <w:rsid w:val="00E26D14"/>
    <w:rsid w:val="00E30B5A"/>
    <w:rsid w:val="00E3123D"/>
    <w:rsid w:val="00E312C9"/>
    <w:rsid w:val="00E31461"/>
    <w:rsid w:val="00E31D43"/>
    <w:rsid w:val="00E32406"/>
    <w:rsid w:val="00E32608"/>
    <w:rsid w:val="00E34188"/>
    <w:rsid w:val="00E34B6E"/>
    <w:rsid w:val="00E35559"/>
    <w:rsid w:val="00E36EF0"/>
    <w:rsid w:val="00E3723A"/>
    <w:rsid w:val="00E37860"/>
    <w:rsid w:val="00E406F2"/>
    <w:rsid w:val="00E4098D"/>
    <w:rsid w:val="00E40BA9"/>
    <w:rsid w:val="00E414B4"/>
    <w:rsid w:val="00E423D2"/>
    <w:rsid w:val="00E446F1"/>
    <w:rsid w:val="00E461C8"/>
    <w:rsid w:val="00E46854"/>
    <w:rsid w:val="00E46886"/>
    <w:rsid w:val="00E47AEF"/>
    <w:rsid w:val="00E5105A"/>
    <w:rsid w:val="00E520E6"/>
    <w:rsid w:val="00E53B75"/>
    <w:rsid w:val="00E5468A"/>
    <w:rsid w:val="00E54E3B"/>
    <w:rsid w:val="00E559C8"/>
    <w:rsid w:val="00E57565"/>
    <w:rsid w:val="00E62B92"/>
    <w:rsid w:val="00E63838"/>
    <w:rsid w:val="00E64434"/>
    <w:rsid w:val="00E648AA"/>
    <w:rsid w:val="00E67C51"/>
    <w:rsid w:val="00E72EFC"/>
    <w:rsid w:val="00E750D7"/>
    <w:rsid w:val="00E751B1"/>
    <w:rsid w:val="00E758EC"/>
    <w:rsid w:val="00E762A8"/>
    <w:rsid w:val="00E764AA"/>
    <w:rsid w:val="00E80496"/>
    <w:rsid w:val="00E81289"/>
    <w:rsid w:val="00E8198C"/>
    <w:rsid w:val="00E8234C"/>
    <w:rsid w:val="00E82F91"/>
    <w:rsid w:val="00E83AA9"/>
    <w:rsid w:val="00E85928"/>
    <w:rsid w:val="00E877ED"/>
    <w:rsid w:val="00E87822"/>
    <w:rsid w:val="00E90395"/>
    <w:rsid w:val="00E9042A"/>
    <w:rsid w:val="00E90E49"/>
    <w:rsid w:val="00E917F9"/>
    <w:rsid w:val="00E9291C"/>
    <w:rsid w:val="00E93FB1"/>
    <w:rsid w:val="00E93FFE"/>
    <w:rsid w:val="00E94F8A"/>
    <w:rsid w:val="00EA028B"/>
    <w:rsid w:val="00EA2506"/>
    <w:rsid w:val="00EA768E"/>
    <w:rsid w:val="00EA7A41"/>
    <w:rsid w:val="00EB029C"/>
    <w:rsid w:val="00EB077B"/>
    <w:rsid w:val="00EB0C8F"/>
    <w:rsid w:val="00EB25E3"/>
    <w:rsid w:val="00EB4328"/>
    <w:rsid w:val="00EB49C1"/>
    <w:rsid w:val="00EB4EA2"/>
    <w:rsid w:val="00EB70BC"/>
    <w:rsid w:val="00EC24D5"/>
    <w:rsid w:val="00EC27C6"/>
    <w:rsid w:val="00EC32C0"/>
    <w:rsid w:val="00EC4207"/>
    <w:rsid w:val="00EC470F"/>
    <w:rsid w:val="00EC5653"/>
    <w:rsid w:val="00EC71CE"/>
    <w:rsid w:val="00EC7E97"/>
    <w:rsid w:val="00ED031D"/>
    <w:rsid w:val="00ED1006"/>
    <w:rsid w:val="00ED2482"/>
    <w:rsid w:val="00ED2B50"/>
    <w:rsid w:val="00ED31AD"/>
    <w:rsid w:val="00ED591B"/>
    <w:rsid w:val="00ED5C66"/>
    <w:rsid w:val="00EE2367"/>
    <w:rsid w:val="00EE2A08"/>
    <w:rsid w:val="00EE37C1"/>
    <w:rsid w:val="00EE3DAF"/>
    <w:rsid w:val="00EE713A"/>
    <w:rsid w:val="00EE760E"/>
    <w:rsid w:val="00EE7763"/>
    <w:rsid w:val="00EE7F09"/>
    <w:rsid w:val="00EE7F2D"/>
    <w:rsid w:val="00EF18FE"/>
    <w:rsid w:val="00EF4859"/>
    <w:rsid w:val="00EF5787"/>
    <w:rsid w:val="00EF60D0"/>
    <w:rsid w:val="00F01682"/>
    <w:rsid w:val="00F0528D"/>
    <w:rsid w:val="00F06C67"/>
    <w:rsid w:val="00F06DFD"/>
    <w:rsid w:val="00F071D1"/>
    <w:rsid w:val="00F07533"/>
    <w:rsid w:val="00F10112"/>
    <w:rsid w:val="00F10629"/>
    <w:rsid w:val="00F11382"/>
    <w:rsid w:val="00F1138D"/>
    <w:rsid w:val="00F13093"/>
    <w:rsid w:val="00F1459B"/>
    <w:rsid w:val="00F15F69"/>
    <w:rsid w:val="00F15FA5"/>
    <w:rsid w:val="00F16739"/>
    <w:rsid w:val="00F1770B"/>
    <w:rsid w:val="00F209B7"/>
    <w:rsid w:val="00F213B9"/>
    <w:rsid w:val="00F22EBE"/>
    <w:rsid w:val="00F2376F"/>
    <w:rsid w:val="00F23958"/>
    <w:rsid w:val="00F243D8"/>
    <w:rsid w:val="00F248D7"/>
    <w:rsid w:val="00F30828"/>
    <w:rsid w:val="00F30944"/>
    <w:rsid w:val="00F313D6"/>
    <w:rsid w:val="00F32AF6"/>
    <w:rsid w:val="00F3481D"/>
    <w:rsid w:val="00F372EB"/>
    <w:rsid w:val="00F40F0C"/>
    <w:rsid w:val="00F42E82"/>
    <w:rsid w:val="00F46D5C"/>
    <w:rsid w:val="00F4766C"/>
    <w:rsid w:val="00F5060E"/>
    <w:rsid w:val="00F507D1"/>
    <w:rsid w:val="00F519CE"/>
    <w:rsid w:val="00F51ADA"/>
    <w:rsid w:val="00F52432"/>
    <w:rsid w:val="00F54820"/>
    <w:rsid w:val="00F57636"/>
    <w:rsid w:val="00F57763"/>
    <w:rsid w:val="00F60203"/>
    <w:rsid w:val="00F607C5"/>
    <w:rsid w:val="00F60DEA"/>
    <w:rsid w:val="00F60FE5"/>
    <w:rsid w:val="00F6244B"/>
    <w:rsid w:val="00F6295E"/>
    <w:rsid w:val="00F6302A"/>
    <w:rsid w:val="00F63950"/>
    <w:rsid w:val="00F64C2B"/>
    <w:rsid w:val="00F651BE"/>
    <w:rsid w:val="00F67F53"/>
    <w:rsid w:val="00F703BE"/>
    <w:rsid w:val="00F71971"/>
    <w:rsid w:val="00F71F69"/>
    <w:rsid w:val="00F72B4E"/>
    <w:rsid w:val="00F72B72"/>
    <w:rsid w:val="00F74BB9"/>
    <w:rsid w:val="00F75582"/>
    <w:rsid w:val="00F75C28"/>
    <w:rsid w:val="00F76EFA"/>
    <w:rsid w:val="00F804BE"/>
    <w:rsid w:val="00F817CE"/>
    <w:rsid w:val="00F8391D"/>
    <w:rsid w:val="00F84435"/>
    <w:rsid w:val="00F8456C"/>
    <w:rsid w:val="00F854F8"/>
    <w:rsid w:val="00F859D8"/>
    <w:rsid w:val="00F868F5"/>
    <w:rsid w:val="00F9056A"/>
    <w:rsid w:val="00F90726"/>
    <w:rsid w:val="00F90D03"/>
    <w:rsid w:val="00F90D22"/>
    <w:rsid w:val="00F90F8D"/>
    <w:rsid w:val="00F912CD"/>
    <w:rsid w:val="00F92782"/>
    <w:rsid w:val="00F92980"/>
    <w:rsid w:val="00F93AA9"/>
    <w:rsid w:val="00F94C9C"/>
    <w:rsid w:val="00F957B2"/>
    <w:rsid w:val="00F96061"/>
    <w:rsid w:val="00F96651"/>
    <w:rsid w:val="00F96985"/>
    <w:rsid w:val="00F97838"/>
    <w:rsid w:val="00FA2BB3"/>
    <w:rsid w:val="00FA358A"/>
    <w:rsid w:val="00FA4735"/>
    <w:rsid w:val="00FB098F"/>
    <w:rsid w:val="00FB2E00"/>
    <w:rsid w:val="00FB3C90"/>
    <w:rsid w:val="00FB4C80"/>
    <w:rsid w:val="00FB6A6A"/>
    <w:rsid w:val="00FB7A17"/>
    <w:rsid w:val="00FC0D81"/>
    <w:rsid w:val="00FC0E72"/>
    <w:rsid w:val="00FC30D2"/>
    <w:rsid w:val="00FC4E45"/>
    <w:rsid w:val="00FC649A"/>
    <w:rsid w:val="00FC7429"/>
    <w:rsid w:val="00FD07F6"/>
    <w:rsid w:val="00FD1258"/>
    <w:rsid w:val="00FD1EC8"/>
    <w:rsid w:val="00FD380D"/>
    <w:rsid w:val="00FD47ED"/>
    <w:rsid w:val="00FD5E2F"/>
    <w:rsid w:val="00FD74DB"/>
    <w:rsid w:val="00FD7660"/>
    <w:rsid w:val="00FE0655"/>
    <w:rsid w:val="00FE2365"/>
    <w:rsid w:val="00FE25D6"/>
    <w:rsid w:val="00FE37D7"/>
    <w:rsid w:val="00FE4C7B"/>
    <w:rsid w:val="00FE50B1"/>
    <w:rsid w:val="00FE58FE"/>
    <w:rsid w:val="00FE673F"/>
    <w:rsid w:val="00FE7336"/>
    <w:rsid w:val="00FE787C"/>
    <w:rsid w:val="00FF2819"/>
    <w:rsid w:val="00FF3252"/>
    <w:rsid w:val="00FF45A5"/>
    <w:rsid w:val="00FF5247"/>
    <w:rsid w:val="00FF5C91"/>
    <w:rsid w:val="00FF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E8CDD"/>
  <w15:chartTrackingRefBased/>
  <w15:docId w15:val="{619E4883-8A98-4F3C-9E6F-0E52DA36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8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78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78C6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56F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</w:style>
  <w:style w:type="paragraph" w:customStyle="1" w:styleId="TAL">
    <w:name w:val="TAL"/>
    <w:basedOn w:val="Normal"/>
    <w:link w:val="TALCar"/>
    <w:rsid w:val="002F5F4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qFormat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2F5F44"/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greement">
    <w:name w:val="Agreement"/>
    <w:basedOn w:val="Normal"/>
    <w:next w:val="Normal"/>
    <w:qFormat/>
    <w:rsid w:val="001955AB"/>
    <w:pPr>
      <w:numPr>
        <w:numId w:val="30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ALChar">
    <w:name w:val="TAL Char"/>
    <w:basedOn w:val="DefaultParagraphFont"/>
    <w:locked/>
    <w:rsid w:val="00FD380D"/>
    <w:rPr>
      <w:rFonts w:ascii="Arial" w:hAnsi="Arial" w:cs="Arial"/>
    </w:rPr>
  </w:style>
  <w:style w:type="character" w:customStyle="1" w:styleId="TAHChar">
    <w:name w:val="TAH Char"/>
    <w:basedOn w:val="DefaultParagraphFont"/>
    <w:locked/>
    <w:rsid w:val="00FD380D"/>
    <w:rPr>
      <w:rFonts w:ascii="Arial" w:hAnsi="Arial" w:cs="Arial"/>
      <w:b/>
      <w:bCs/>
    </w:rPr>
  </w:style>
  <w:style w:type="character" w:customStyle="1" w:styleId="TACChar">
    <w:name w:val="TAC Char"/>
    <w:basedOn w:val="DefaultParagraphFont"/>
    <w:link w:val="TAC"/>
    <w:locked/>
    <w:rsid w:val="00FD380D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427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8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20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092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591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34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79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76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62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41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92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2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127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04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60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7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16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0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44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87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21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871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7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4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19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3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3BD0C-DC3A-463E-B101-3DC27866A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CD514-2DC3-40C8-B78B-61C033165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AD372-4A30-4B02-BAC3-B2580FDC5E3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c48ebce5-16f3-487a-b80b-10f9ec0dde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F920E54-5537-4F0E-AB4D-51C55D1E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2596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17080</CharactersWithSpaces>
  <SharedDoc>false</SharedDoc>
  <HLinks>
    <vt:vector size="42" baseType="variant">
      <vt:variant>
        <vt:i4>1179696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_Toc16504102</vt:lpwstr>
      </vt:variant>
      <vt:variant>
        <vt:i4>1572919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_Toc16504079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_Toc16504078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_Toc16504077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_Toc16504076</vt:lpwstr>
      </vt:variant>
      <vt:variant>
        <vt:i4>1310775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_Toc16504075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_Toc16504074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11</cp:revision>
  <cp:lastPrinted>2008-01-31T08:09:00Z</cp:lastPrinted>
  <dcterms:created xsi:type="dcterms:W3CDTF">2019-08-16T15:59:00Z</dcterms:created>
  <dcterms:modified xsi:type="dcterms:W3CDTF">2019-08-16T16:06:00Z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0x010100F1C55EBC1B52264E8C98086F8DCCA781</vt:lpwstr>
  </property>
  <property fmtid="{D5CDD505-2E9C-101B-9397-08002B2CF9AE}" pid="4" name="_dlc_DocIdItemGuid">
    <vt:lpwstr>eaa62c95-9cb3-4784-a897-b0be0918960c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357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3584">
    <vt:lpwstr>291</vt:lpwstr>
  </property>
  <property fmtid="{D5CDD505-2E9C-101B-9397-08002B2CF9AE}" pid="16" name="AuthorIds_UIVersion_4096">
    <vt:lpwstr>291</vt:lpwstr>
  </property>
  <property fmtid="{D5CDD505-2E9C-101B-9397-08002B2CF9AE}" pid="17" name="AuthorIds_UIVersion_5120">
    <vt:lpwstr>283</vt:lpwstr>
  </property>
  <property fmtid="{D5CDD505-2E9C-101B-9397-08002B2CF9AE}" pid="18" name="AuthorIds_UIVersion_5632">
    <vt:lpwstr>283</vt:lpwstr>
  </property>
  <property fmtid="{D5CDD505-2E9C-101B-9397-08002B2CF9AE}" pid="19" name="AuthorIds_UIVersion_6144">
    <vt:lpwstr>291</vt:lpwstr>
  </property>
  <property fmtid="{D5CDD505-2E9C-101B-9397-08002B2CF9AE}" pid="20" name="AuthorIds_UIVersion_9216">
    <vt:lpwstr>48</vt:lpwstr>
  </property>
  <property fmtid="{D5CDD505-2E9C-101B-9397-08002B2CF9AE}" pid="21" name="AuthorIds_UIVersion_9728">
    <vt:lpwstr>326</vt:lpwstr>
  </property>
  <property fmtid="{D5CDD505-2E9C-101B-9397-08002B2CF9AE}" pid="22" name="AuthorIds_UIVersion_10240">
    <vt:lpwstr>48</vt:lpwstr>
  </property>
  <property fmtid="{D5CDD505-2E9C-101B-9397-08002B2CF9AE}" pid="23" name="AuthorIds_UIVersion_11264">
    <vt:lpwstr>291</vt:lpwstr>
  </property>
  <property fmtid="{D5CDD505-2E9C-101B-9397-08002B2CF9AE}" pid="24" name="AuthorIds_UIVersion_13312">
    <vt:lpwstr>48</vt:lpwstr>
  </property>
  <property fmtid="{D5CDD505-2E9C-101B-9397-08002B2CF9AE}" pid="25" name="AuthorIds_UIVersion_13824">
    <vt:lpwstr>347</vt:lpwstr>
  </property>
  <property fmtid="{D5CDD505-2E9C-101B-9397-08002B2CF9AE}" pid="26" name="AuthorIds_UIVersion_14336">
    <vt:lpwstr>291</vt:lpwstr>
  </property>
  <property fmtid="{D5CDD505-2E9C-101B-9397-08002B2CF9AE}" pid="27" name="AuthorIds_UIVersion_14848">
    <vt:lpwstr>48</vt:lpwstr>
  </property>
  <property fmtid="{D5CDD505-2E9C-101B-9397-08002B2CF9AE}" pid="28" name="AuthorIds_UIVersion_15360">
    <vt:lpwstr>291</vt:lpwstr>
  </property>
  <property fmtid="{D5CDD505-2E9C-101B-9397-08002B2CF9AE}" pid="29" name="AuthorIds_UIVersion_4608">
    <vt:lpwstr>1002</vt:lpwstr>
  </property>
  <property fmtid="{D5CDD505-2E9C-101B-9397-08002B2CF9AE}" pid="30" name="AuthorIds_UIVersion_7168">
    <vt:lpwstr>48</vt:lpwstr>
  </property>
  <property fmtid="{D5CDD505-2E9C-101B-9397-08002B2CF9AE}" pid="31" name="AuthorIds_UIVersion_16896">
    <vt:lpwstr>283</vt:lpwstr>
  </property>
  <property fmtid="{D5CDD505-2E9C-101B-9397-08002B2CF9AE}" pid="32" name="AuthorIds_UIVersion_20480">
    <vt:lpwstr>326</vt:lpwstr>
  </property>
  <property fmtid="{D5CDD505-2E9C-101B-9397-08002B2CF9AE}" pid="33" name="AuthorIds_UIVersion_23040">
    <vt:lpwstr>291</vt:lpwstr>
  </property>
</Properties>
</file>